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6" w:rsidRDefault="009E2636" w:rsidP="003D11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9E2636" w:rsidRDefault="009E2636" w:rsidP="003D1150">
      <w:pPr>
        <w:jc w:val="both"/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E2636" w:rsidRDefault="009E2636" w:rsidP="003D1150">
      <w:pPr>
        <w:jc w:val="both"/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E2636" w:rsidRDefault="009E2636" w:rsidP="003D1150">
      <w:pPr>
        <w:jc w:val="both"/>
        <w:rPr>
          <w:b/>
        </w:rPr>
      </w:pPr>
    </w:p>
    <w:p w:rsidR="009E2636" w:rsidRDefault="009E2636" w:rsidP="003D1150">
      <w:pPr>
        <w:jc w:val="both"/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9E2636" w:rsidRDefault="009E2636" w:rsidP="003D1150">
      <w:pPr>
        <w:jc w:val="both"/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E2636" w:rsidRDefault="009E2636" w:rsidP="003D1150">
      <w:pPr>
        <w:jc w:val="both"/>
        <w:rPr>
          <w:b/>
        </w:rPr>
      </w:pPr>
    </w:p>
    <w:p w:rsidR="009E2636" w:rsidRDefault="009E2636" w:rsidP="003D1150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9E2636" w:rsidRDefault="00104C5A" w:rsidP="003D1150">
      <w:pPr>
        <w:jc w:val="both"/>
        <w:rPr>
          <w:b/>
        </w:rPr>
      </w:pPr>
      <w:r>
        <w:rPr>
          <w:b/>
        </w:rPr>
        <w:t>25</w:t>
      </w:r>
      <w:r w:rsidR="004666DE">
        <w:rPr>
          <w:b/>
        </w:rPr>
        <w:t>.09</w:t>
      </w:r>
      <w:r w:rsidR="009E2636">
        <w:rPr>
          <w:b/>
        </w:rPr>
        <w:t xml:space="preserve">.2015                                                                                </w:t>
      </w:r>
      <w:r w:rsidR="003D1150">
        <w:rPr>
          <w:b/>
        </w:rPr>
        <w:t xml:space="preserve">         </w:t>
      </w:r>
      <w:r w:rsidR="009E2636">
        <w:rPr>
          <w:b/>
        </w:rPr>
        <w:t xml:space="preserve">       </w:t>
      </w:r>
      <w:r w:rsidR="003D1150">
        <w:rPr>
          <w:b/>
        </w:rPr>
        <w:t xml:space="preserve">                 </w:t>
      </w:r>
      <w:r w:rsidR="009E2636">
        <w:rPr>
          <w:b/>
        </w:rPr>
        <w:t xml:space="preserve">     </w:t>
      </w:r>
      <w:r w:rsidR="003D1150">
        <w:rPr>
          <w:b/>
        </w:rPr>
        <w:t xml:space="preserve"> </w:t>
      </w:r>
      <w:r w:rsidR="009E2636">
        <w:rPr>
          <w:b/>
        </w:rPr>
        <w:t xml:space="preserve">     №</w:t>
      </w:r>
      <w:r>
        <w:rPr>
          <w:b/>
        </w:rPr>
        <w:t>1</w:t>
      </w:r>
      <w:r w:rsidR="00AF2C09">
        <w:rPr>
          <w:b/>
        </w:rPr>
        <w:t>00</w:t>
      </w:r>
    </w:p>
    <w:p w:rsidR="009E2636" w:rsidRDefault="009E2636" w:rsidP="003D1150">
      <w:pPr>
        <w:jc w:val="both"/>
        <w:rPr>
          <w:b/>
        </w:rPr>
      </w:pPr>
    </w:p>
    <w:p w:rsidR="009E2636" w:rsidRDefault="003D1150" w:rsidP="003D1150">
      <w:pPr>
        <w:jc w:val="both"/>
        <w:rPr>
          <w:b/>
        </w:rPr>
      </w:pPr>
      <w:r>
        <w:rPr>
          <w:b/>
        </w:rPr>
        <w:t xml:space="preserve">п. Киевский </w:t>
      </w:r>
    </w:p>
    <w:p w:rsidR="003D1150" w:rsidRDefault="003D1150" w:rsidP="003D1150">
      <w:pPr>
        <w:jc w:val="both"/>
        <w:rPr>
          <w:b/>
        </w:rPr>
      </w:pPr>
    </w:p>
    <w:p w:rsidR="003D1150" w:rsidRDefault="009E2636" w:rsidP="003D1150">
      <w:pPr>
        <w:jc w:val="both"/>
        <w:rPr>
          <w:sz w:val="22"/>
          <w:szCs w:val="22"/>
        </w:rPr>
      </w:pPr>
      <w:r w:rsidRPr="009E2636">
        <w:rPr>
          <w:sz w:val="22"/>
          <w:szCs w:val="22"/>
        </w:rPr>
        <w:t>О  внесении изменений в Решение</w:t>
      </w:r>
      <w:r w:rsidR="003D1150">
        <w:rPr>
          <w:sz w:val="22"/>
          <w:szCs w:val="22"/>
        </w:rPr>
        <w:t xml:space="preserve"> Совета </w:t>
      </w:r>
    </w:p>
    <w:p w:rsidR="003D1150" w:rsidRDefault="003D1150" w:rsidP="003D115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9E2636" w:rsidRPr="009E2636">
        <w:rPr>
          <w:sz w:val="22"/>
          <w:szCs w:val="22"/>
        </w:rPr>
        <w:t xml:space="preserve"> от 29.12.2014г</w:t>
      </w:r>
    </w:p>
    <w:p w:rsidR="003D1150" w:rsidRDefault="003D1150" w:rsidP="003D11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85 </w:t>
      </w:r>
      <w:r w:rsidR="009E2636" w:rsidRPr="009E2636">
        <w:rPr>
          <w:sz w:val="22"/>
          <w:szCs w:val="22"/>
        </w:rPr>
        <w:t xml:space="preserve">«О бюджете  муниципального </w:t>
      </w:r>
      <w:proofErr w:type="spellStart"/>
      <w:r w:rsidR="009E2636" w:rsidRPr="009E2636">
        <w:rPr>
          <w:sz w:val="22"/>
          <w:szCs w:val="22"/>
        </w:rPr>
        <w:t>образования</w:t>
      </w:r>
      <w:proofErr w:type="spellEnd"/>
    </w:p>
    <w:p w:rsidR="009E2636" w:rsidRPr="003D1150" w:rsidRDefault="009E2636" w:rsidP="003D1150">
      <w:pPr>
        <w:jc w:val="both"/>
        <w:rPr>
          <w:sz w:val="22"/>
          <w:szCs w:val="22"/>
        </w:rPr>
      </w:pPr>
      <w:r w:rsidRPr="009E2636">
        <w:rPr>
          <w:sz w:val="22"/>
          <w:szCs w:val="22"/>
        </w:rPr>
        <w:t>«</w:t>
      </w:r>
      <w:proofErr w:type="spellStart"/>
      <w:r w:rsidRPr="009E2636">
        <w:rPr>
          <w:sz w:val="22"/>
          <w:szCs w:val="22"/>
        </w:rPr>
        <w:t>Толпаровское</w:t>
      </w:r>
      <w:proofErr w:type="spellEnd"/>
      <w:r w:rsidRPr="009E2636">
        <w:rPr>
          <w:sz w:val="22"/>
          <w:szCs w:val="22"/>
        </w:rPr>
        <w:t xml:space="preserve"> </w:t>
      </w:r>
      <w:r w:rsidR="003D1150">
        <w:rPr>
          <w:sz w:val="22"/>
          <w:szCs w:val="22"/>
        </w:rPr>
        <w:t>сельское поселение» на 2015 год</w:t>
      </w:r>
      <w:r w:rsidRPr="009E2636">
        <w:rPr>
          <w:sz w:val="22"/>
          <w:szCs w:val="22"/>
        </w:rPr>
        <w:t xml:space="preserve">            </w:t>
      </w:r>
    </w:p>
    <w:p w:rsidR="009E2636" w:rsidRDefault="009E2636" w:rsidP="003D1150">
      <w:pPr>
        <w:jc w:val="both"/>
      </w:pPr>
    </w:p>
    <w:p w:rsidR="009E2636" w:rsidRDefault="009E2636" w:rsidP="003D1150">
      <w:pPr>
        <w:jc w:val="both"/>
      </w:pPr>
    </w:p>
    <w:p w:rsidR="0022061E" w:rsidRPr="003D1150" w:rsidRDefault="003D1150" w:rsidP="003D1150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 w:rsidR="0022061E" w:rsidRPr="003D1150">
        <w:rPr>
          <w:color w:val="000000"/>
        </w:rPr>
        <w:t>Заслушав и рассмотрев предлож</w:t>
      </w:r>
      <w:bookmarkStart w:id="0" w:name="_GoBack"/>
      <w:bookmarkEnd w:id="0"/>
      <w:r w:rsidR="0022061E" w:rsidRPr="003D1150">
        <w:rPr>
          <w:color w:val="000000"/>
        </w:rPr>
        <w:t xml:space="preserve">ения о внесении изменений в решение о бюджете муниципального </w:t>
      </w:r>
      <w:r>
        <w:rPr>
          <w:color w:val="000000"/>
        </w:rPr>
        <w:t xml:space="preserve">образования </w:t>
      </w:r>
      <w:r w:rsidR="0022061E" w:rsidRPr="003D1150">
        <w:rPr>
          <w:color w:val="000000"/>
        </w:rPr>
        <w:t>«</w:t>
      </w:r>
      <w:proofErr w:type="spellStart"/>
      <w:r w:rsidR="0022061E" w:rsidRPr="003D1150">
        <w:rPr>
          <w:color w:val="000000"/>
        </w:rPr>
        <w:t>Толпаровское</w:t>
      </w:r>
      <w:proofErr w:type="spellEnd"/>
      <w:r w:rsidR="0022061E" w:rsidRPr="003D1150">
        <w:rPr>
          <w:color w:val="000000"/>
        </w:rPr>
        <w:t xml:space="preserve"> сельское поселение» на 2015 год, представленные Администрацией </w:t>
      </w:r>
      <w:proofErr w:type="spellStart"/>
      <w:r w:rsidR="0022061E" w:rsidRPr="003D1150">
        <w:rPr>
          <w:color w:val="000000"/>
        </w:rPr>
        <w:t>Толпаровского</w:t>
      </w:r>
      <w:proofErr w:type="spellEnd"/>
      <w:r w:rsidR="0022061E" w:rsidRPr="003D1150">
        <w:rPr>
          <w:color w:val="000000"/>
        </w:rPr>
        <w:t xml:space="preserve"> сельского поселения</w:t>
      </w:r>
    </w:p>
    <w:p w:rsidR="0022061E" w:rsidRPr="003D1150" w:rsidRDefault="0022061E" w:rsidP="003D1150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150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 w:rsidRPr="003D1150"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3D11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РЕШИЛ:</w:t>
      </w:r>
    </w:p>
    <w:p w:rsidR="009E2636" w:rsidRPr="003D1150" w:rsidRDefault="009E2636" w:rsidP="003D1150">
      <w:pPr>
        <w:tabs>
          <w:tab w:val="left" w:pos="4220"/>
        </w:tabs>
        <w:ind w:right="-5"/>
        <w:jc w:val="both"/>
        <w:rPr>
          <w:b/>
        </w:rPr>
      </w:pPr>
    </w:p>
    <w:p w:rsidR="003D1150" w:rsidRDefault="009E2636" w:rsidP="003D1150">
      <w:pPr>
        <w:pStyle w:val="a6"/>
        <w:numPr>
          <w:ilvl w:val="0"/>
          <w:numId w:val="4"/>
        </w:numPr>
        <w:jc w:val="both"/>
      </w:pPr>
      <w:r w:rsidRPr="003D1150">
        <w:t>Статью 1</w:t>
      </w:r>
      <w:r w:rsidR="0022061E" w:rsidRPr="003D1150">
        <w:t xml:space="preserve"> указанного</w:t>
      </w:r>
      <w:r w:rsidR="0022061E" w:rsidRPr="003D1150">
        <w:rPr>
          <w:b/>
        </w:rPr>
        <w:t xml:space="preserve"> </w:t>
      </w:r>
      <w:r w:rsidR="0022061E" w:rsidRPr="003D1150">
        <w:t>Р</w:t>
      </w:r>
      <w:r w:rsidRPr="003D1150">
        <w:t xml:space="preserve">ешения </w:t>
      </w:r>
      <w:r w:rsidR="0022061E" w:rsidRPr="003D1150">
        <w:t xml:space="preserve"> изложить в следующей редакции</w:t>
      </w:r>
      <w:proofErr w:type="gramStart"/>
      <w:r w:rsidR="0022061E" w:rsidRPr="003D1150">
        <w:t xml:space="preserve"> :</w:t>
      </w:r>
      <w:proofErr w:type="gramEnd"/>
      <w:r w:rsidR="003D1150">
        <w:t xml:space="preserve"> </w:t>
      </w:r>
    </w:p>
    <w:p w:rsidR="009E2636" w:rsidRPr="003D1150" w:rsidRDefault="0022061E" w:rsidP="003D1150">
      <w:pPr>
        <w:pStyle w:val="a6"/>
        <w:ind w:left="360"/>
        <w:jc w:val="both"/>
      </w:pPr>
      <w:r w:rsidRPr="003D1150">
        <w:t xml:space="preserve">"Утвердить бюджет муниципального образования </w:t>
      </w:r>
      <w:proofErr w:type="spellStart"/>
      <w:r w:rsidRPr="003D1150">
        <w:t>Толпаровского</w:t>
      </w:r>
      <w:proofErr w:type="spellEnd"/>
      <w:r w:rsidRPr="003D1150">
        <w:t xml:space="preserve"> сельского поселения на 2015 год</w:t>
      </w:r>
      <w:proofErr w:type="gramStart"/>
      <w:r w:rsidRPr="003D1150">
        <w:t xml:space="preserve"> :</w:t>
      </w:r>
      <w:proofErr w:type="gramEnd"/>
    </w:p>
    <w:p w:rsidR="009E2636" w:rsidRPr="003D1150" w:rsidRDefault="009E2636" w:rsidP="003D1150">
      <w:pPr>
        <w:jc w:val="both"/>
      </w:pPr>
    </w:p>
    <w:p w:rsidR="009B5D33" w:rsidRPr="003D1150" w:rsidRDefault="003D1150" w:rsidP="003D1150">
      <w:pPr>
        <w:spacing w:line="276" w:lineRule="auto"/>
        <w:rPr>
          <w:b/>
        </w:rPr>
      </w:pPr>
      <w:r>
        <w:t xml:space="preserve">      </w:t>
      </w:r>
      <w:r w:rsidR="001602E6" w:rsidRPr="003D1150">
        <w:t xml:space="preserve">Общий объем доходов бюджета поселения в сумме </w:t>
      </w:r>
      <w:r w:rsidR="009B5D33" w:rsidRPr="003D1150">
        <w:t xml:space="preserve">   </w:t>
      </w:r>
      <w:r w:rsidR="004666DE" w:rsidRPr="003D1150">
        <w:rPr>
          <w:b/>
        </w:rPr>
        <w:t>21 870 101</w:t>
      </w:r>
      <w:r w:rsidR="009B5D33" w:rsidRPr="003D1150">
        <w:rPr>
          <w:b/>
        </w:rPr>
        <w:t>рублей</w:t>
      </w:r>
    </w:p>
    <w:p w:rsidR="001602E6" w:rsidRPr="003D1150" w:rsidRDefault="001602E6" w:rsidP="003D1150">
      <w:pPr>
        <w:numPr>
          <w:ilvl w:val="0"/>
          <w:numId w:val="1"/>
        </w:numPr>
        <w:tabs>
          <w:tab w:val="left" w:pos="4220"/>
        </w:tabs>
        <w:ind w:right="-5"/>
      </w:pPr>
      <w:r w:rsidRPr="003D1150">
        <w:t xml:space="preserve">рублей, в том числе налоговые и неналоговые доходы в сумме </w:t>
      </w:r>
      <w:r w:rsidR="00AF2C09" w:rsidRPr="003D1150">
        <w:rPr>
          <w:b/>
        </w:rPr>
        <w:t xml:space="preserve"> </w:t>
      </w:r>
      <w:r w:rsidR="004666DE" w:rsidRPr="003D1150">
        <w:rPr>
          <w:b/>
        </w:rPr>
        <w:t>1 076 944</w:t>
      </w:r>
      <w:r w:rsidRPr="003D1150">
        <w:t xml:space="preserve">рублей; безвозмездные поступления </w:t>
      </w:r>
      <w:r w:rsidR="004666DE" w:rsidRPr="003D1150">
        <w:rPr>
          <w:b/>
        </w:rPr>
        <w:t>20 793 157</w:t>
      </w:r>
      <w:r w:rsidR="00AF2C09" w:rsidRPr="003D1150">
        <w:rPr>
          <w:b/>
        </w:rPr>
        <w:t>рублей</w:t>
      </w:r>
    </w:p>
    <w:p w:rsidR="001602E6" w:rsidRPr="003D1150" w:rsidRDefault="001602E6" w:rsidP="003D1150">
      <w:pPr>
        <w:numPr>
          <w:ilvl w:val="0"/>
          <w:numId w:val="1"/>
        </w:numPr>
        <w:tabs>
          <w:tab w:val="left" w:pos="4220"/>
        </w:tabs>
        <w:ind w:right="-5"/>
      </w:pPr>
      <w:r w:rsidRPr="003D1150">
        <w:t xml:space="preserve">Общий объем расходов бюджета поселения в сумме </w:t>
      </w:r>
      <w:r w:rsidR="0024169F" w:rsidRPr="003D1150">
        <w:rPr>
          <w:b/>
        </w:rPr>
        <w:t>22 1</w:t>
      </w:r>
      <w:r w:rsidR="00E36A00" w:rsidRPr="003D1150">
        <w:rPr>
          <w:b/>
        </w:rPr>
        <w:t>79</w:t>
      </w:r>
      <w:r w:rsidR="0024169F" w:rsidRPr="003D1150">
        <w:rPr>
          <w:b/>
        </w:rPr>
        <w:t xml:space="preserve"> 495</w:t>
      </w:r>
      <w:r w:rsidRPr="003D1150">
        <w:t>рублей.</w:t>
      </w:r>
      <w:r w:rsidRPr="003D1150">
        <w:tab/>
      </w:r>
    </w:p>
    <w:p w:rsidR="001602E6" w:rsidRPr="003D1150" w:rsidRDefault="001602E6" w:rsidP="003D1150">
      <w:pPr>
        <w:pStyle w:val="a6"/>
        <w:numPr>
          <w:ilvl w:val="0"/>
          <w:numId w:val="1"/>
        </w:numPr>
        <w:ind w:right="-5"/>
      </w:pPr>
      <w:r w:rsidRPr="003D1150">
        <w:t xml:space="preserve">Размер </w:t>
      </w:r>
      <w:r w:rsidR="00C219B6" w:rsidRPr="003D1150">
        <w:t>де</w:t>
      </w:r>
      <w:r w:rsidRPr="003D1150">
        <w:t xml:space="preserve">фицита </w:t>
      </w:r>
      <w:r w:rsidR="00AF2C09" w:rsidRPr="003D1150">
        <w:t>3</w:t>
      </w:r>
      <w:r w:rsidR="00E36A00" w:rsidRPr="003D1150">
        <w:rPr>
          <w:lang w:val="en-US"/>
        </w:rPr>
        <w:t>0</w:t>
      </w:r>
      <w:r w:rsidR="00AF2C09" w:rsidRPr="003D1150">
        <w:t xml:space="preserve">9 </w:t>
      </w:r>
      <w:r w:rsidR="00E36A00" w:rsidRPr="003D1150">
        <w:rPr>
          <w:lang w:val="en-US"/>
        </w:rPr>
        <w:t>394</w:t>
      </w:r>
      <w:r w:rsidRPr="003D1150">
        <w:t xml:space="preserve"> рублей</w:t>
      </w:r>
    </w:p>
    <w:p w:rsidR="003D4511" w:rsidRPr="003D1150" w:rsidRDefault="003D4511" w:rsidP="003D1150">
      <w:pPr>
        <w:pStyle w:val="a6"/>
        <w:ind w:right="-5"/>
      </w:pPr>
    </w:p>
    <w:p w:rsidR="009E2636" w:rsidRPr="003D1150" w:rsidRDefault="009E2636" w:rsidP="003D1150">
      <w:pPr>
        <w:ind w:left="360"/>
      </w:pPr>
      <w:r w:rsidRPr="003D1150">
        <w:t xml:space="preserve">Приложения к решению Совета </w:t>
      </w:r>
      <w:proofErr w:type="spellStart"/>
      <w:r w:rsidRPr="003D1150">
        <w:t>Толпа</w:t>
      </w:r>
      <w:r w:rsidR="003D1150">
        <w:t>ровского</w:t>
      </w:r>
      <w:proofErr w:type="spellEnd"/>
      <w:r w:rsidR="003D1150">
        <w:t xml:space="preserve"> сельского поселения</w:t>
      </w:r>
      <w:r w:rsidRPr="003D1150">
        <w:t xml:space="preserve"> от 29.12.2014г</w:t>
      </w:r>
      <w:r w:rsidR="003D1150">
        <w:t xml:space="preserve"> № 85 </w:t>
      </w:r>
      <w:r w:rsidRPr="003D1150">
        <w:t>«О бюджете  муниципального образования «</w:t>
      </w:r>
      <w:proofErr w:type="spellStart"/>
      <w:r w:rsidRPr="003D1150">
        <w:t>Толпаровское</w:t>
      </w:r>
      <w:proofErr w:type="spellEnd"/>
      <w:r w:rsidRPr="003D1150">
        <w:t xml:space="preserve"> сельское поселение» на 2015 год» изложить в новой редакции</w:t>
      </w:r>
      <w:r w:rsidR="00C4180D" w:rsidRPr="003D1150">
        <w:t xml:space="preserve"> согласно приложениям №1,2,3,4  </w:t>
      </w:r>
      <w:r w:rsidRPr="003D1150">
        <w:t>к настоящему решению</w:t>
      </w:r>
    </w:p>
    <w:p w:rsidR="009E2636" w:rsidRPr="003D1150" w:rsidRDefault="009E2636" w:rsidP="003D1150">
      <w:pPr>
        <w:ind w:right="-5"/>
        <w:jc w:val="both"/>
        <w:rPr>
          <w:b/>
        </w:rPr>
      </w:pPr>
    </w:p>
    <w:p w:rsidR="009E2636" w:rsidRPr="003D1150" w:rsidRDefault="003D1150" w:rsidP="003D1150">
      <w:pPr>
        <w:pStyle w:val="a6"/>
        <w:numPr>
          <w:ilvl w:val="0"/>
          <w:numId w:val="4"/>
        </w:numPr>
        <w:ind w:right="-5"/>
        <w:jc w:val="both"/>
      </w:pPr>
      <w:r>
        <w:t xml:space="preserve">Опубликовать </w:t>
      </w:r>
      <w:r w:rsidR="009E2636" w:rsidRPr="003D1150">
        <w:t>настоящее решение</w:t>
      </w:r>
      <w:r>
        <w:t xml:space="preserve"> в редакции «</w:t>
      </w:r>
      <w:proofErr w:type="gramStart"/>
      <w:r>
        <w:t>Северная</w:t>
      </w:r>
      <w:proofErr w:type="gramEnd"/>
      <w:r>
        <w:t xml:space="preserve"> правда»</w:t>
      </w:r>
      <w:r w:rsidR="009E2636" w:rsidRPr="003D1150">
        <w:t xml:space="preserve"> и разместить на официальном сайте Администрации </w:t>
      </w:r>
      <w:proofErr w:type="spellStart"/>
      <w:r w:rsidR="009E2636" w:rsidRPr="003D1150">
        <w:t>Толпаровского</w:t>
      </w:r>
      <w:proofErr w:type="spellEnd"/>
      <w:r w:rsidR="009E2636" w:rsidRPr="003D1150">
        <w:t xml:space="preserve"> сельского поселения в сети Интернет</w:t>
      </w:r>
    </w:p>
    <w:p w:rsidR="009E2636" w:rsidRPr="003D1150" w:rsidRDefault="009E2636" w:rsidP="003D1150">
      <w:pPr>
        <w:ind w:right="-5"/>
        <w:jc w:val="both"/>
      </w:pPr>
    </w:p>
    <w:p w:rsidR="009E2636" w:rsidRPr="003D1150" w:rsidRDefault="009E2636" w:rsidP="003D1150">
      <w:pPr>
        <w:ind w:right="-5"/>
        <w:jc w:val="both"/>
      </w:pPr>
    </w:p>
    <w:p w:rsidR="009E2636" w:rsidRPr="003D1150" w:rsidRDefault="009E2636" w:rsidP="003D1150">
      <w:pPr>
        <w:ind w:right="-5"/>
        <w:jc w:val="both"/>
      </w:pPr>
    </w:p>
    <w:p w:rsidR="009E2636" w:rsidRPr="003D1150" w:rsidRDefault="009E2636" w:rsidP="003D1150">
      <w:pPr>
        <w:ind w:right="-5"/>
        <w:jc w:val="both"/>
      </w:pPr>
    </w:p>
    <w:p w:rsidR="009E2636" w:rsidRPr="003D1150" w:rsidRDefault="009E2636" w:rsidP="003D1150">
      <w:pPr>
        <w:ind w:right="-5"/>
        <w:jc w:val="both"/>
      </w:pPr>
      <w:r w:rsidRPr="003D1150">
        <w:t xml:space="preserve">Председатель Совета, </w:t>
      </w:r>
    </w:p>
    <w:p w:rsidR="003D1150" w:rsidRDefault="009E2636" w:rsidP="003D1150">
      <w:pPr>
        <w:ind w:right="-5"/>
        <w:jc w:val="both"/>
      </w:pPr>
      <w:r w:rsidRPr="003D1150">
        <w:t xml:space="preserve">Глава </w:t>
      </w:r>
      <w:proofErr w:type="spellStart"/>
      <w:r w:rsidRPr="003D1150">
        <w:t>Толпаровского</w:t>
      </w:r>
      <w:proofErr w:type="spellEnd"/>
      <w:r w:rsidRPr="003D1150">
        <w:t xml:space="preserve"> сельского поселения                   </w:t>
      </w:r>
      <w:r w:rsidRPr="003D1150">
        <w:tab/>
        <w:t xml:space="preserve">                </w:t>
      </w:r>
      <w:r w:rsidR="003D1150">
        <w:t xml:space="preserve">                    А.И. Романов </w:t>
      </w:r>
    </w:p>
    <w:p w:rsidR="003D1150" w:rsidRDefault="003D1150" w:rsidP="003D1150">
      <w:pPr>
        <w:ind w:right="-5"/>
        <w:jc w:val="both"/>
      </w:pPr>
    </w:p>
    <w:p w:rsidR="003D1150" w:rsidRDefault="003D1150" w:rsidP="003D1150">
      <w:pPr>
        <w:ind w:right="-5"/>
        <w:jc w:val="both"/>
      </w:pPr>
    </w:p>
    <w:p w:rsidR="00C26B5C" w:rsidRPr="003D1150" w:rsidRDefault="00C450FF" w:rsidP="003D1150">
      <w:pPr>
        <w:ind w:right="-5"/>
        <w:jc w:val="both"/>
      </w:pPr>
      <w:r>
        <w:rPr>
          <w:sz w:val="18"/>
          <w:szCs w:val="18"/>
        </w:rPr>
        <w:t xml:space="preserve">                                                                           </w:t>
      </w:r>
      <w:r w:rsidR="003D1150">
        <w:rPr>
          <w:sz w:val="18"/>
          <w:szCs w:val="18"/>
        </w:rPr>
        <w:t xml:space="preserve">                             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lastRenderedPageBreak/>
        <w:t xml:space="preserve">Приложение № </w:t>
      </w:r>
      <w:r w:rsidR="004761B4" w:rsidRPr="002D7C5C">
        <w:rPr>
          <w:sz w:val="18"/>
          <w:szCs w:val="18"/>
        </w:rPr>
        <w:t>1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>к Решению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  Совета </w:t>
      </w:r>
      <w:proofErr w:type="spellStart"/>
      <w:r w:rsidRPr="002D7C5C">
        <w:rPr>
          <w:sz w:val="18"/>
          <w:szCs w:val="18"/>
        </w:rPr>
        <w:t>Толпаровского</w:t>
      </w:r>
      <w:proofErr w:type="spellEnd"/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450FF" w:rsidRPr="002D7C5C" w:rsidRDefault="00104C5A" w:rsidP="003D1150">
      <w:pPr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="002D7C5C" w:rsidRPr="002D7C5C">
        <w:rPr>
          <w:sz w:val="18"/>
          <w:szCs w:val="18"/>
        </w:rPr>
        <w:t>.09</w:t>
      </w:r>
      <w:r w:rsidR="009019E5">
        <w:rPr>
          <w:sz w:val="18"/>
          <w:szCs w:val="18"/>
        </w:rPr>
        <w:t xml:space="preserve">.2015 </w:t>
      </w:r>
      <w:r w:rsidR="00C450FF" w:rsidRPr="002D7C5C">
        <w:rPr>
          <w:sz w:val="18"/>
          <w:szCs w:val="18"/>
        </w:rPr>
        <w:t xml:space="preserve">№ </w:t>
      </w:r>
      <w:r>
        <w:rPr>
          <w:sz w:val="18"/>
          <w:szCs w:val="18"/>
        </w:rPr>
        <w:t>100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О внесении изменений 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>в Решение №</w:t>
      </w:r>
      <w:r w:rsidR="009019E5">
        <w:rPr>
          <w:sz w:val="18"/>
          <w:szCs w:val="18"/>
        </w:rPr>
        <w:t xml:space="preserve"> </w:t>
      </w:r>
      <w:r w:rsidRPr="002D7C5C">
        <w:rPr>
          <w:sz w:val="18"/>
          <w:szCs w:val="18"/>
        </w:rPr>
        <w:t>85 от 29.12.2014 года</w:t>
      </w:r>
    </w:p>
    <w:p w:rsidR="00C450FF" w:rsidRPr="002D7C5C" w:rsidRDefault="009019E5" w:rsidP="003D115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 МО «</w:t>
      </w:r>
      <w:proofErr w:type="spellStart"/>
      <w:r w:rsidR="00C450FF" w:rsidRPr="002D7C5C">
        <w:rPr>
          <w:sz w:val="18"/>
          <w:szCs w:val="18"/>
        </w:rPr>
        <w:t>Толпаровское</w:t>
      </w:r>
      <w:proofErr w:type="spellEnd"/>
    </w:p>
    <w:p w:rsidR="00C450FF" w:rsidRPr="002D7C5C" w:rsidRDefault="00C450FF" w:rsidP="003D1150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 сельское поселение» на 2015 год»</w:t>
      </w:r>
    </w:p>
    <w:p w:rsidR="00C450FF" w:rsidRPr="002D7C5C" w:rsidRDefault="00C450FF" w:rsidP="003D1150">
      <w:pPr>
        <w:jc w:val="right"/>
        <w:rPr>
          <w:sz w:val="18"/>
          <w:szCs w:val="18"/>
        </w:rPr>
      </w:pPr>
    </w:p>
    <w:p w:rsidR="00C450FF" w:rsidRPr="002D7C5C" w:rsidRDefault="00C450FF" w:rsidP="00C450FF">
      <w:pPr>
        <w:jc w:val="center"/>
        <w:rPr>
          <w:sz w:val="18"/>
          <w:szCs w:val="18"/>
        </w:rPr>
      </w:pPr>
      <w:r w:rsidRPr="002D7C5C">
        <w:rPr>
          <w:sz w:val="18"/>
          <w:szCs w:val="18"/>
        </w:rPr>
        <w:t>План</w:t>
      </w:r>
    </w:p>
    <w:p w:rsidR="00C450FF" w:rsidRPr="002D7C5C" w:rsidRDefault="00C450FF" w:rsidP="00C450FF">
      <w:pPr>
        <w:jc w:val="center"/>
        <w:rPr>
          <w:sz w:val="18"/>
          <w:szCs w:val="18"/>
        </w:rPr>
      </w:pPr>
      <w:r w:rsidRPr="002D7C5C">
        <w:rPr>
          <w:sz w:val="18"/>
          <w:szCs w:val="18"/>
        </w:rPr>
        <w:t xml:space="preserve"> доходов  бюджета муниципального образования « </w:t>
      </w:r>
      <w:proofErr w:type="spellStart"/>
      <w:r w:rsidRPr="002D7C5C">
        <w:rPr>
          <w:sz w:val="18"/>
          <w:szCs w:val="18"/>
        </w:rPr>
        <w:t>Толпаровское</w:t>
      </w:r>
      <w:proofErr w:type="spellEnd"/>
      <w:r w:rsidRPr="002D7C5C">
        <w:rPr>
          <w:sz w:val="18"/>
          <w:szCs w:val="18"/>
        </w:rPr>
        <w:t xml:space="preserve"> сельское поселение»  на 2015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6848"/>
        <w:gridCol w:w="1247"/>
      </w:tblGrid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План годовой</w:t>
            </w:r>
          </w:p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( .руб.)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4B74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</w:t>
            </w:r>
            <w:r w:rsidR="00337556" w:rsidRPr="002D7C5C">
              <w:rPr>
                <w:b/>
                <w:sz w:val="18"/>
                <w:szCs w:val="18"/>
              </w:rPr>
              <w:t>7</w:t>
            </w:r>
            <w:r w:rsidRPr="002D7C5C">
              <w:rPr>
                <w:b/>
                <w:sz w:val="18"/>
                <w:szCs w:val="18"/>
              </w:rPr>
              <w:t>6</w:t>
            </w:r>
            <w:r w:rsidR="00337556" w:rsidRPr="002D7C5C">
              <w:rPr>
                <w:b/>
                <w:sz w:val="18"/>
                <w:szCs w:val="18"/>
              </w:rPr>
              <w:t xml:space="preserve"> 944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1 01 02010 01 1000 110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2D7C5C">
              <w:rPr>
                <w:sz w:val="18"/>
                <w:szCs w:val="18"/>
                <w:vertAlign w:val="superscript"/>
              </w:rPr>
              <w:t>1</w:t>
            </w:r>
            <w:r w:rsidRPr="002D7C5C">
              <w:rPr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317 000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363 000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1 03  02000 01 0000 110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363 000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6 990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1 06 01030 10 1000 110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4 500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26D14" w:rsidP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 xml:space="preserve">2 </w:t>
            </w:r>
            <w:r w:rsidR="00B6314C" w:rsidRPr="002D7C5C">
              <w:rPr>
                <w:b/>
                <w:sz w:val="18"/>
                <w:szCs w:val="18"/>
              </w:rPr>
              <w:t>49</w:t>
            </w:r>
            <w:r w:rsidR="00C450FF" w:rsidRPr="002D7C5C">
              <w:rPr>
                <w:b/>
                <w:sz w:val="18"/>
                <w:szCs w:val="18"/>
              </w:rPr>
              <w:t>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1 06 06023 10 1000 110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26D14" w:rsidP="00B6314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2 </w:t>
            </w:r>
            <w:r w:rsidR="00B6314C" w:rsidRPr="002D7C5C">
              <w:rPr>
                <w:sz w:val="18"/>
                <w:szCs w:val="18"/>
              </w:rPr>
              <w:t>49</w:t>
            </w:r>
            <w:r w:rsidR="00C450FF" w:rsidRPr="002D7C5C">
              <w:rPr>
                <w:sz w:val="18"/>
                <w:szCs w:val="18"/>
              </w:rPr>
              <w:t>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8</w:t>
            </w:r>
            <w:r w:rsidR="00C450FF" w:rsidRPr="002D7C5C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1 08 04020 01 1000 110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8</w:t>
            </w:r>
            <w:r w:rsidR="00C450FF" w:rsidRPr="002D7C5C">
              <w:rPr>
                <w:sz w:val="18"/>
                <w:szCs w:val="18"/>
              </w:rPr>
              <w:t xml:space="preserve">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2D7C5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D7C5C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359 95</w:t>
            </w:r>
            <w:r w:rsidR="00C450FF" w:rsidRPr="002D7C5C">
              <w:rPr>
                <w:b/>
                <w:sz w:val="18"/>
                <w:szCs w:val="18"/>
              </w:rPr>
              <w:t>4</w:t>
            </w:r>
          </w:p>
        </w:tc>
      </w:tr>
      <w:tr w:rsidR="00C450FF" w:rsidRPr="002D7C5C" w:rsidTr="00337556">
        <w:trPr>
          <w:trHeight w:val="103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1 1105035 10 0000 120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2D7C5C">
              <w:rPr>
                <w:sz w:val="18"/>
                <w:szCs w:val="18"/>
              </w:rPr>
              <w:t xml:space="preserve">( </w:t>
            </w:r>
            <w:proofErr w:type="gramEnd"/>
            <w:r w:rsidRPr="002D7C5C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50 644</w:t>
            </w:r>
          </w:p>
        </w:tc>
      </w:tr>
      <w:tr w:rsidR="00B6314C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6314C" w:rsidRPr="002D7C5C" w:rsidTr="00337556">
        <w:trPr>
          <w:trHeight w:val="26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1 1105075 10 0000 120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земельного участка)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49 310</w:t>
            </w:r>
          </w:p>
        </w:tc>
      </w:tr>
      <w:tr w:rsidR="00B6314C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1 11 09045 10 0000 120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2D7C5C">
              <w:rPr>
                <w:sz w:val="18"/>
                <w:szCs w:val="18"/>
              </w:rPr>
              <w:t xml:space="preserve">( </w:t>
            </w:r>
            <w:proofErr w:type="gramEnd"/>
            <w:r w:rsidRPr="002D7C5C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260 000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</w:t>
            </w:r>
            <w:r w:rsidR="00626D14" w:rsidRPr="002D7C5C">
              <w:rPr>
                <w:b/>
                <w:sz w:val="18"/>
                <w:szCs w:val="18"/>
              </w:rPr>
              <w:t xml:space="preserve">2 </w:t>
            </w:r>
            <w:r w:rsidR="00C450FF" w:rsidRPr="002D7C5C">
              <w:rPr>
                <w:b/>
                <w:sz w:val="18"/>
                <w:szCs w:val="18"/>
              </w:rPr>
              <w:t>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337556" w:rsidP="004B74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20 793 157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2 02 00000 00 0000 000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20 793 157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21805030100000180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382 512,17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21905000100000151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-382 512,17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21</w:t>
            </w:r>
            <w:r w:rsidR="0031487B" w:rsidRPr="002D7C5C">
              <w:rPr>
                <w:b/>
                <w:sz w:val="18"/>
                <w:szCs w:val="18"/>
              </w:rPr>
              <w:t xml:space="preserve"> </w:t>
            </w:r>
            <w:r w:rsidRPr="002D7C5C">
              <w:rPr>
                <w:b/>
                <w:sz w:val="18"/>
                <w:szCs w:val="18"/>
              </w:rPr>
              <w:t>870</w:t>
            </w:r>
            <w:r w:rsidR="0031487B" w:rsidRPr="002D7C5C">
              <w:rPr>
                <w:b/>
                <w:sz w:val="18"/>
                <w:szCs w:val="18"/>
              </w:rPr>
              <w:t xml:space="preserve"> </w:t>
            </w:r>
            <w:r w:rsidRPr="002D7C5C">
              <w:rPr>
                <w:b/>
                <w:sz w:val="18"/>
                <w:szCs w:val="18"/>
              </w:rPr>
              <w:t>101</w:t>
            </w:r>
          </w:p>
        </w:tc>
      </w:tr>
    </w:tbl>
    <w:p w:rsidR="00C450FF" w:rsidRPr="002D7C5C" w:rsidRDefault="00C450FF" w:rsidP="00C450FF">
      <w:pPr>
        <w:rPr>
          <w:sz w:val="18"/>
          <w:szCs w:val="18"/>
        </w:rPr>
      </w:pPr>
    </w:p>
    <w:p w:rsidR="00C450FF" w:rsidRPr="002D7C5C" w:rsidRDefault="00C450FF" w:rsidP="00C450FF">
      <w:pPr>
        <w:rPr>
          <w:sz w:val="18"/>
          <w:szCs w:val="18"/>
        </w:rPr>
      </w:pPr>
    </w:p>
    <w:p w:rsidR="003D1150" w:rsidRDefault="003D1150" w:rsidP="00C450FF">
      <w:pPr>
        <w:rPr>
          <w:sz w:val="18"/>
          <w:szCs w:val="18"/>
        </w:rPr>
      </w:pPr>
    </w:p>
    <w:p w:rsidR="003D1150" w:rsidRDefault="003D1150" w:rsidP="00C450FF">
      <w:pPr>
        <w:rPr>
          <w:sz w:val="18"/>
          <w:szCs w:val="18"/>
        </w:rPr>
      </w:pPr>
    </w:p>
    <w:p w:rsidR="00C450FF" w:rsidRDefault="00C450FF" w:rsidP="00C450FF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Совета                                                     </w:t>
      </w:r>
    </w:p>
    <w:p w:rsidR="004B7433" w:rsidRDefault="00C450FF" w:rsidP="002D7C5C">
      <w:pPr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                 </w:t>
      </w:r>
      <w:r w:rsidR="002D7C5C">
        <w:rPr>
          <w:sz w:val="18"/>
          <w:szCs w:val="18"/>
        </w:rPr>
        <w:t xml:space="preserve">       </w:t>
      </w:r>
      <w:r w:rsidR="003D1150">
        <w:rPr>
          <w:sz w:val="18"/>
          <w:szCs w:val="18"/>
        </w:rPr>
        <w:t xml:space="preserve">                                                                        </w:t>
      </w:r>
      <w:r w:rsidR="002D7C5C">
        <w:rPr>
          <w:sz w:val="18"/>
          <w:szCs w:val="18"/>
        </w:rPr>
        <w:t xml:space="preserve">              Романов А.И.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4761B4">
        <w:rPr>
          <w:sz w:val="18"/>
          <w:szCs w:val="18"/>
        </w:rPr>
        <w:t>2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3D1150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E2636" w:rsidRPr="00E41DE3">
        <w:rPr>
          <w:sz w:val="18"/>
          <w:szCs w:val="18"/>
        </w:rPr>
        <w:t xml:space="preserve">  Совета </w:t>
      </w:r>
      <w:proofErr w:type="spellStart"/>
      <w:r w:rsidR="009E2636"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D1150">
        <w:rPr>
          <w:sz w:val="18"/>
          <w:szCs w:val="18"/>
        </w:rPr>
        <w:t xml:space="preserve">    </w:t>
      </w:r>
      <w:r w:rsidRPr="00E41DE3">
        <w:rPr>
          <w:sz w:val="18"/>
          <w:szCs w:val="18"/>
        </w:rPr>
        <w:t xml:space="preserve">      сельского поселения </w:t>
      </w:r>
    </w:p>
    <w:p w:rsidR="00104C5A" w:rsidRPr="002D7C5C" w:rsidRDefault="00104C5A" w:rsidP="00104C5A">
      <w:pPr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Pr="002D7C5C">
        <w:rPr>
          <w:sz w:val="18"/>
          <w:szCs w:val="18"/>
        </w:rPr>
        <w:t xml:space="preserve">.09.2015    № </w:t>
      </w:r>
      <w:r>
        <w:rPr>
          <w:sz w:val="18"/>
          <w:szCs w:val="18"/>
        </w:rPr>
        <w:t>100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2015</w:t>
      </w:r>
      <w:r w:rsidRPr="002E7D86">
        <w:t xml:space="preserve"> год</w:t>
      </w:r>
    </w:p>
    <w:p w:rsidR="001602E6" w:rsidRPr="002E7D86" w:rsidRDefault="003D1150" w:rsidP="003D1150">
      <w:pPr>
        <w:tabs>
          <w:tab w:val="left" w:pos="2115"/>
        </w:tabs>
      </w:pPr>
      <w:r>
        <w:t xml:space="preserve">                                                                       </w:t>
      </w:r>
      <w:r w:rsidR="001602E6" w:rsidRPr="002E7D86">
        <w:t>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 xml:space="preserve">2015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1602E6" w:rsidRPr="00DC491B" w:rsidRDefault="00876F50" w:rsidP="00FF0E2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</w:t>
            </w:r>
            <w:r w:rsidR="00FF0E2B">
              <w:rPr>
                <w:b/>
                <w:sz w:val="18"/>
                <w:szCs w:val="18"/>
              </w:rPr>
              <w:t>074 561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1602E6" w:rsidRPr="00DC491B" w:rsidRDefault="00FF0E2B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757 716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1602E6" w:rsidRPr="00DC491B" w:rsidRDefault="00FF0BC1" w:rsidP="00FF0E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FF0E2B">
              <w:rPr>
                <w:sz w:val="18"/>
                <w:szCs w:val="18"/>
              </w:rPr>
              <w:t>283 000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27 300</w:t>
            </w:r>
          </w:p>
        </w:tc>
      </w:tr>
      <w:tr w:rsidR="00892A83" w:rsidRPr="00DC491B" w:rsidTr="001602E6">
        <w:tc>
          <w:tcPr>
            <w:tcW w:w="1149" w:type="dxa"/>
          </w:tcPr>
          <w:p w:rsidR="00892A83" w:rsidRDefault="00892A83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892A83" w:rsidRDefault="00892A83" w:rsidP="001602E6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1723" w:type="dxa"/>
          </w:tcPr>
          <w:p w:rsidR="00892A83" w:rsidRDefault="008D404E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318 896,40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1602E6" w:rsidRPr="008D404E" w:rsidRDefault="008D404E" w:rsidP="008D404E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318 896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40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1602E6" w:rsidRDefault="00892A8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95 8</w:t>
            </w:r>
            <w:r w:rsidR="001602E6">
              <w:rPr>
                <w:b/>
                <w:sz w:val="18"/>
                <w:szCs w:val="18"/>
              </w:rPr>
              <w:t>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9B6681" w:rsidTr="001602E6">
        <w:tc>
          <w:tcPr>
            <w:tcW w:w="114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1602E6" w:rsidRPr="009B6681" w:rsidRDefault="009B5D33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1602E6"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1602E6" w:rsidRPr="00DC491B" w:rsidRDefault="00892A8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15 051 009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13 285 400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1602E6" w:rsidRPr="00DC491B" w:rsidRDefault="001602E6" w:rsidP="00FF0E2B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15329C">
              <w:rPr>
                <w:b/>
                <w:sz w:val="18"/>
                <w:szCs w:val="18"/>
              </w:rPr>
              <w:t>248 486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602E6" w:rsidRPr="00DC491B" w:rsidRDefault="0015329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248 486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1602E6" w:rsidRDefault="006B4BE9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</w:t>
            </w:r>
            <w:r w:rsidR="008D404E">
              <w:rPr>
                <w:b/>
                <w:sz w:val="18"/>
                <w:szCs w:val="18"/>
              </w:rPr>
              <w:t>1</w:t>
            </w:r>
            <w:r w:rsidR="00E36A00">
              <w:rPr>
                <w:b/>
                <w:sz w:val="18"/>
                <w:szCs w:val="18"/>
                <w:lang w:val="en-US"/>
              </w:rPr>
              <w:t xml:space="preserve">79 </w:t>
            </w:r>
            <w:r w:rsidR="008D404E">
              <w:rPr>
                <w:b/>
                <w:sz w:val="18"/>
                <w:szCs w:val="18"/>
              </w:rPr>
              <w:t>495</w:t>
            </w:r>
          </w:p>
        </w:tc>
      </w:tr>
    </w:tbl>
    <w:p w:rsidR="001602E6" w:rsidRPr="007856DA" w:rsidRDefault="001602E6" w:rsidP="001602E6">
      <w:pPr>
        <w:tabs>
          <w:tab w:val="left" w:pos="2115"/>
        </w:tabs>
        <w:rPr>
          <w:b/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3D1150" w:rsidRDefault="001602E6" w:rsidP="00AF2C0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1602E6" w:rsidRDefault="001602E6" w:rsidP="00AF2C0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</w:t>
      </w:r>
      <w:r w:rsidR="003D1150">
        <w:rPr>
          <w:sz w:val="18"/>
          <w:szCs w:val="18"/>
        </w:rPr>
        <w:t xml:space="preserve"> </w:t>
      </w:r>
      <w:r w:rsidRPr="00E41DE3">
        <w:rPr>
          <w:sz w:val="18"/>
          <w:szCs w:val="18"/>
        </w:rPr>
        <w:t xml:space="preserve">                </w:t>
      </w:r>
      <w:r w:rsidR="003D1150">
        <w:rPr>
          <w:sz w:val="18"/>
          <w:szCs w:val="18"/>
        </w:rPr>
        <w:t xml:space="preserve">                                                                       </w:t>
      </w:r>
      <w:r w:rsidRPr="00E41DE3">
        <w:rPr>
          <w:sz w:val="18"/>
          <w:szCs w:val="18"/>
        </w:rPr>
        <w:t xml:space="preserve">                  </w:t>
      </w:r>
      <w:r w:rsidR="00AF2C09">
        <w:rPr>
          <w:sz w:val="18"/>
          <w:szCs w:val="18"/>
        </w:rPr>
        <w:t xml:space="preserve">Романов А.И.       </w:t>
      </w:r>
    </w:p>
    <w:p w:rsidR="004C63E3" w:rsidRDefault="004C63E3" w:rsidP="00AF2C09">
      <w:pPr>
        <w:rPr>
          <w:sz w:val="18"/>
          <w:szCs w:val="18"/>
        </w:rPr>
      </w:pPr>
    </w:p>
    <w:p w:rsidR="004C63E3" w:rsidRDefault="004C63E3" w:rsidP="00AF2C09">
      <w:pPr>
        <w:rPr>
          <w:sz w:val="18"/>
          <w:szCs w:val="18"/>
        </w:rPr>
      </w:pPr>
    </w:p>
    <w:p w:rsidR="004C63E3" w:rsidRDefault="004C63E3" w:rsidP="00AF2C09">
      <w:pPr>
        <w:rPr>
          <w:sz w:val="18"/>
          <w:szCs w:val="18"/>
        </w:rPr>
      </w:pPr>
    </w:p>
    <w:p w:rsidR="004C63E3" w:rsidRDefault="004C63E3" w:rsidP="00AF2C09">
      <w:pPr>
        <w:rPr>
          <w:sz w:val="18"/>
          <w:szCs w:val="18"/>
        </w:rPr>
      </w:pPr>
    </w:p>
    <w:p w:rsidR="004C63E3" w:rsidRDefault="004C63E3" w:rsidP="00AF2C09">
      <w:pPr>
        <w:rPr>
          <w:sz w:val="18"/>
          <w:szCs w:val="18"/>
        </w:rPr>
      </w:pPr>
    </w:p>
    <w:p w:rsidR="004C63E3" w:rsidRDefault="004C63E3" w:rsidP="00AF2C09">
      <w:pPr>
        <w:rPr>
          <w:sz w:val="18"/>
          <w:szCs w:val="18"/>
        </w:rPr>
      </w:pP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4761B4">
        <w:rPr>
          <w:sz w:val="18"/>
          <w:szCs w:val="18"/>
        </w:rPr>
        <w:t>3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104C5A" w:rsidRPr="002D7C5C" w:rsidRDefault="00104C5A" w:rsidP="00104C5A">
      <w:pPr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Pr="002D7C5C">
        <w:rPr>
          <w:sz w:val="18"/>
          <w:szCs w:val="18"/>
        </w:rPr>
        <w:t xml:space="preserve">.09.2015    № </w:t>
      </w:r>
      <w:r>
        <w:rPr>
          <w:sz w:val="18"/>
          <w:szCs w:val="18"/>
        </w:rPr>
        <w:t>100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6F94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2015</w:t>
      </w:r>
      <w:r w:rsidRPr="005A6F94">
        <w:rPr>
          <w:b/>
        </w:rPr>
        <w:t xml:space="preserve">год   </w:t>
      </w:r>
    </w:p>
    <w:p w:rsidR="001602E6" w:rsidRPr="005A6F94" w:rsidRDefault="001602E6" w:rsidP="001602E6">
      <w:pPr>
        <w:tabs>
          <w:tab w:val="left" w:pos="2115"/>
        </w:tabs>
        <w:jc w:val="center"/>
        <w:rPr>
          <w:b/>
        </w:rPr>
      </w:pPr>
    </w:p>
    <w:p w:rsidR="001602E6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  <w:r w:rsidRPr="00E41DE3">
        <w:rPr>
          <w:sz w:val="18"/>
          <w:szCs w:val="18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1602E6" w:rsidRPr="00DC491B" w:rsidTr="001602E6">
        <w:trPr>
          <w:trHeight w:val="229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1602E6" w:rsidRPr="00DC491B" w:rsidRDefault="00AF2C09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Ассигнования на 2015</w:t>
            </w:r>
            <w:r w:rsidR="001602E6" w:rsidRPr="00DC491B">
              <w:rPr>
                <w:sz w:val="18"/>
                <w:szCs w:val="18"/>
              </w:rPr>
              <w:t xml:space="preserve"> год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4024E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4 074 561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757 716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757 716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757 716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6B4BE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</w:t>
            </w:r>
            <w:r w:rsidR="006B4BE9">
              <w:rPr>
                <w:sz w:val="18"/>
                <w:szCs w:val="18"/>
              </w:rPr>
              <w:t>2</w:t>
            </w:r>
            <w:r w:rsidRPr="00DC491B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757 716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338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3 283 000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3 283 000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4024E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3 283 000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6B4BE9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602E6" w:rsidRPr="00DC491B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1602E6" w:rsidRPr="00DC491B" w:rsidRDefault="001602E6" w:rsidP="008663D4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663D4">
              <w:rPr>
                <w:sz w:val="18"/>
                <w:szCs w:val="18"/>
              </w:rPr>
              <w:t>513</w:t>
            </w:r>
            <w:r>
              <w:rPr>
                <w:sz w:val="18"/>
                <w:szCs w:val="18"/>
              </w:rPr>
              <w:t xml:space="preserve"> </w:t>
            </w:r>
            <w:r w:rsidR="008663D4">
              <w:rPr>
                <w:sz w:val="18"/>
                <w:szCs w:val="18"/>
              </w:rPr>
              <w:t>826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6B4BE9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602E6" w:rsidRPr="00DC491B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0633BE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336 81</w:t>
            </w:r>
            <w:r w:rsidR="006B4BE9">
              <w:rPr>
                <w:sz w:val="18"/>
                <w:szCs w:val="18"/>
              </w:rPr>
              <w:t>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0633BE" w:rsidP="00020A1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377 544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602E6" w:rsidRPr="00DC491B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6 474</w:t>
            </w:r>
          </w:p>
        </w:tc>
      </w:tr>
      <w:tr w:rsidR="00020A10" w:rsidRPr="00DC491B" w:rsidTr="001602E6">
        <w:trPr>
          <w:trHeight w:val="183"/>
        </w:trPr>
        <w:tc>
          <w:tcPr>
            <w:tcW w:w="5127" w:type="dxa"/>
          </w:tcPr>
          <w:p w:rsidR="00020A10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020A10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405BC2" w:rsidP="001602E6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7F566C" w:rsidRDefault="008D404E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318 896,40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0633BE" w:rsidP="001602E6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9200300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7F566C" w:rsidRDefault="008D404E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318 </w:t>
            </w:r>
            <w:r w:rsidR="00405BC2">
              <w:rPr>
                <w:b/>
                <w:sz w:val="18"/>
                <w:szCs w:val="18"/>
                <w:lang w:val="en-US"/>
              </w:rPr>
              <w:t>896,40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9200300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7F566C" w:rsidRPr="00405BC2" w:rsidRDefault="008D404E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318 896,40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95 8</w:t>
            </w:r>
            <w:r w:rsidR="001602E6">
              <w:rPr>
                <w:b/>
                <w:sz w:val="18"/>
                <w:szCs w:val="18"/>
              </w:rPr>
              <w:t>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95 8</w:t>
            </w:r>
            <w:r w:rsidR="001602E6">
              <w:rPr>
                <w:b/>
                <w:sz w:val="18"/>
                <w:szCs w:val="18"/>
              </w:rPr>
              <w:t>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95 044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602E6">
              <w:rPr>
                <w:b/>
                <w:sz w:val="18"/>
                <w:szCs w:val="18"/>
              </w:rPr>
              <w:t>56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DC491B">
              <w:rPr>
                <w:b/>
                <w:sz w:val="18"/>
                <w:szCs w:val="18"/>
              </w:rPr>
              <w:t>одержание автомобильных дорог</w:t>
            </w:r>
            <w:r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287C8D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15 051 009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30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287C8D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  <w:r w:rsidR="00287C8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287C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287C8D">
              <w:rPr>
                <w:sz w:val="18"/>
                <w:szCs w:val="18"/>
              </w:rPr>
              <w:t>209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DC491B">
              <w:rPr>
                <w:b/>
                <w:sz w:val="18"/>
                <w:szCs w:val="18"/>
              </w:rPr>
              <w:t>к(</w:t>
            </w:r>
            <w:proofErr w:type="gramEnd"/>
            <w:r w:rsidRPr="00DC491B">
              <w:rPr>
                <w:b/>
                <w:sz w:val="18"/>
                <w:szCs w:val="18"/>
              </w:rPr>
              <w:t>население)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50 264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50264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7F566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Pr="00DC491B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Pr="00DC491B" w:rsidRDefault="007F566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7F566C" w:rsidRDefault="007F566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68 809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29712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B316A" w:rsidRDefault="008B316A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7A62BF">
              <w:rPr>
                <w:b/>
                <w:sz w:val="18"/>
                <w:szCs w:val="18"/>
              </w:rPr>
              <w:t>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 w:rsidR="007A62BF"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="007A62BF"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E36A0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</w:t>
            </w:r>
            <w:r>
              <w:rPr>
                <w:b/>
                <w:sz w:val="18"/>
                <w:szCs w:val="18"/>
                <w:lang w:val="en-US"/>
              </w:rPr>
              <w:t>36</w:t>
            </w:r>
            <w:r>
              <w:rPr>
                <w:b/>
                <w:sz w:val="18"/>
                <w:szCs w:val="18"/>
              </w:rPr>
              <w:t xml:space="preserve"> 497,60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B316A" w:rsidRDefault="008B316A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7A62BF">
              <w:rPr>
                <w:b/>
                <w:sz w:val="18"/>
                <w:szCs w:val="18"/>
              </w:rPr>
              <w:t>2</w:t>
            </w:r>
            <w:r w:rsidR="00E36A00">
              <w:rPr>
                <w:b/>
                <w:sz w:val="18"/>
                <w:szCs w:val="18"/>
                <w:lang w:val="en-US"/>
              </w:rPr>
              <w:t>36</w:t>
            </w:r>
            <w:r w:rsidR="007A62BF">
              <w:rPr>
                <w:b/>
                <w:sz w:val="18"/>
                <w:szCs w:val="18"/>
              </w:rPr>
              <w:t xml:space="preserve"> 497</w:t>
            </w:r>
            <w:r>
              <w:rPr>
                <w:b/>
                <w:sz w:val="18"/>
                <w:szCs w:val="18"/>
              </w:rPr>
              <w:t>,</w:t>
            </w:r>
            <w:r w:rsidR="007A62BF"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F07323" w:rsidRDefault="001602E6" w:rsidP="00C26B5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26B5C">
              <w:rPr>
                <w:sz w:val="18"/>
                <w:szCs w:val="18"/>
              </w:rPr>
              <w:t>1 7</w:t>
            </w:r>
            <w:r>
              <w:rPr>
                <w:sz w:val="18"/>
                <w:szCs w:val="18"/>
              </w:rPr>
              <w:t>01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32 606,19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8B316A" w:rsidP="00FF0BC1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E36A00"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 xml:space="preserve"> 890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41</w:t>
            </w:r>
          </w:p>
          <w:p w:rsidR="0024169F" w:rsidRPr="0024169F" w:rsidRDefault="0024169F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602E6" w:rsidRPr="00DC491B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499,99</w:t>
            </w:r>
          </w:p>
        </w:tc>
      </w:tr>
      <w:tr w:rsidR="00C26B5C" w:rsidRPr="00DC491B" w:rsidTr="001602E6">
        <w:trPr>
          <w:trHeight w:val="183"/>
        </w:trPr>
        <w:tc>
          <w:tcPr>
            <w:tcW w:w="5127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26B5C" w:rsidRPr="00DC491B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26B5C" w:rsidRPr="00DC491B" w:rsidRDefault="00C26B5C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C26B5C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349C0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A217D3" w:rsidRDefault="004666DE" w:rsidP="00691B4C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299 345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4666DE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4666DE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B431F8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B431F8">
              <w:rPr>
                <w:bCs/>
                <w:sz w:val="18"/>
                <w:szCs w:val="18"/>
              </w:rPr>
              <w:t xml:space="preserve"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</w:t>
            </w:r>
            <w:r w:rsidRPr="00B431F8">
              <w:rPr>
                <w:bCs/>
                <w:sz w:val="18"/>
                <w:szCs w:val="18"/>
              </w:rPr>
              <w:lastRenderedPageBreak/>
              <w:t>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248 486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248 486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4024E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4024E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55 039</w:t>
            </w:r>
          </w:p>
        </w:tc>
      </w:tr>
      <w:tr w:rsidR="00147593" w:rsidRPr="00DC491B" w:rsidTr="001602E6">
        <w:trPr>
          <w:trHeight w:val="183"/>
        </w:trPr>
        <w:tc>
          <w:tcPr>
            <w:tcW w:w="5127" w:type="dxa"/>
          </w:tcPr>
          <w:p w:rsidR="00147593" w:rsidRPr="00DC491B" w:rsidRDefault="00147593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47593" w:rsidRPr="00DC491B" w:rsidRDefault="00147593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47593" w:rsidRPr="00DC491B" w:rsidRDefault="00147593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47593" w:rsidRPr="00DC491B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47593" w:rsidRPr="00DC491B" w:rsidRDefault="00147593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47593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024E0">
              <w:rPr>
                <w:sz w:val="18"/>
                <w:szCs w:val="18"/>
              </w:rPr>
              <w:t xml:space="preserve">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193 447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D404E" w:rsidRDefault="0015329C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22 </w:t>
            </w:r>
            <w:r w:rsidR="008D404E">
              <w:rPr>
                <w:b/>
                <w:sz w:val="18"/>
                <w:szCs w:val="18"/>
                <w:lang w:val="en-US"/>
              </w:rPr>
              <w:t>1</w:t>
            </w:r>
            <w:r w:rsidR="00E36A00">
              <w:rPr>
                <w:b/>
                <w:sz w:val="18"/>
                <w:szCs w:val="18"/>
                <w:lang w:val="en-US"/>
              </w:rPr>
              <w:t>79</w:t>
            </w:r>
            <w:r w:rsidR="008D404E">
              <w:rPr>
                <w:b/>
                <w:sz w:val="18"/>
                <w:szCs w:val="18"/>
                <w:lang w:val="en-US"/>
              </w:rPr>
              <w:t xml:space="preserve"> 495</w:t>
            </w:r>
          </w:p>
        </w:tc>
      </w:tr>
    </w:tbl>
    <w:p w:rsidR="001602E6" w:rsidRDefault="001602E6" w:rsidP="001602E6">
      <w:pPr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</w:t>
      </w:r>
      <w:r w:rsidR="003D1150">
        <w:rPr>
          <w:sz w:val="18"/>
          <w:szCs w:val="18"/>
        </w:rPr>
        <w:t xml:space="preserve">                                                                        </w:t>
      </w:r>
      <w:r w:rsidRPr="00E41DE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Романов А.И.</w:t>
      </w: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Pr="00104C5A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345853" w:rsidRDefault="00345853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4C63E3" w:rsidRDefault="004C63E3" w:rsidP="006D3A55">
      <w:pPr>
        <w:jc w:val="right"/>
        <w:rPr>
          <w:sz w:val="18"/>
          <w:szCs w:val="18"/>
        </w:rPr>
      </w:pPr>
    </w:p>
    <w:p w:rsidR="004C63E3" w:rsidRDefault="004C63E3" w:rsidP="006D3A55">
      <w:pPr>
        <w:jc w:val="right"/>
        <w:rPr>
          <w:sz w:val="18"/>
          <w:szCs w:val="18"/>
        </w:rPr>
      </w:pPr>
    </w:p>
    <w:p w:rsidR="004C63E3" w:rsidRDefault="004C63E3" w:rsidP="006D3A55">
      <w:pPr>
        <w:jc w:val="right"/>
        <w:rPr>
          <w:sz w:val="18"/>
          <w:szCs w:val="18"/>
        </w:rPr>
      </w:pPr>
    </w:p>
    <w:p w:rsidR="004C63E3" w:rsidRDefault="004C63E3" w:rsidP="006D3A55">
      <w:pPr>
        <w:jc w:val="right"/>
        <w:rPr>
          <w:sz w:val="18"/>
          <w:szCs w:val="18"/>
        </w:rPr>
      </w:pPr>
    </w:p>
    <w:p w:rsidR="004C63E3" w:rsidRDefault="004C63E3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4761B4">
        <w:rPr>
          <w:sz w:val="18"/>
          <w:szCs w:val="18"/>
        </w:rPr>
        <w:t>4</w:t>
      </w:r>
      <w:r w:rsidRPr="00E41DE3">
        <w:rPr>
          <w:sz w:val="18"/>
          <w:szCs w:val="18"/>
        </w:rPr>
        <w:t xml:space="preserve"> к Решению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6D3A55" w:rsidRPr="00E41DE3" w:rsidRDefault="006D3A55" w:rsidP="006D3A55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104C5A" w:rsidRPr="002D7C5C" w:rsidRDefault="00104C5A" w:rsidP="00104C5A">
      <w:pPr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Pr="002D7C5C">
        <w:rPr>
          <w:sz w:val="18"/>
          <w:szCs w:val="18"/>
        </w:rPr>
        <w:t xml:space="preserve">.09.2015    № </w:t>
      </w:r>
      <w:r>
        <w:rPr>
          <w:sz w:val="18"/>
          <w:szCs w:val="18"/>
        </w:rPr>
        <w:t>100</w:t>
      </w:r>
    </w:p>
    <w:p w:rsidR="006D3A55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D3A55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019E5" w:rsidRPr="00E41DE3" w:rsidRDefault="009019E5" w:rsidP="006D3A55">
      <w:pPr>
        <w:jc w:val="right"/>
        <w:rPr>
          <w:sz w:val="18"/>
          <w:szCs w:val="18"/>
        </w:rPr>
      </w:pPr>
    </w:p>
    <w:p w:rsidR="001602E6" w:rsidRPr="001E5E57" w:rsidRDefault="009019E5" w:rsidP="001602E6">
      <w:r>
        <w:t xml:space="preserve"> </w:t>
      </w:r>
      <w:r w:rsidR="001602E6" w:rsidRPr="001E5E57">
        <w:t>Объем</w:t>
      </w:r>
      <w:r w:rsidR="00691B4C">
        <w:t xml:space="preserve"> </w:t>
      </w:r>
      <w:r w:rsidR="001602E6" w:rsidRPr="001E5E57">
        <w:t xml:space="preserve">межбюджетных трансфертов, поступающих в бюджет муниципального образования « </w:t>
      </w:r>
      <w:proofErr w:type="spellStart"/>
      <w:r w:rsidR="001602E6" w:rsidRPr="001E5E57">
        <w:t>Толпаровское</w:t>
      </w:r>
      <w:proofErr w:type="spellEnd"/>
      <w:r w:rsidR="001602E6" w:rsidRPr="001E5E57">
        <w:t xml:space="preserve"> сельское поселение»  </w:t>
      </w:r>
      <w:r w:rsidR="001602E6">
        <w:t xml:space="preserve"> на 2015</w:t>
      </w:r>
      <w:r w:rsidR="001602E6" w:rsidRPr="001E5E57">
        <w:t xml:space="preserve"> год</w:t>
      </w:r>
    </w:p>
    <w:p w:rsidR="001602E6" w:rsidRPr="00E41DE3" w:rsidRDefault="001602E6" w:rsidP="001602E6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Всего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8D404E" w:rsidP="001E3552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20 793 157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5954AB" w:rsidP="008D404E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</w:t>
            </w:r>
            <w:r w:rsidR="008D404E">
              <w:rPr>
                <w:b/>
                <w:sz w:val="18"/>
                <w:szCs w:val="18"/>
                <w:lang w:val="en-US"/>
              </w:rPr>
              <w:t>727</w:t>
            </w:r>
            <w:r w:rsidR="008D404E">
              <w:rPr>
                <w:b/>
                <w:sz w:val="18"/>
                <w:szCs w:val="18"/>
              </w:rPr>
              <w:t xml:space="preserve"> </w:t>
            </w:r>
            <w:r w:rsidR="008D404E">
              <w:rPr>
                <w:b/>
                <w:sz w:val="18"/>
                <w:szCs w:val="18"/>
                <w:lang w:val="en-US"/>
              </w:rPr>
              <w:t>92</w:t>
            </w:r>
            <w:r w:rsidR="00C219B6">
              <w:rPr>
                <w:b/>
                <w:sz w:val="18"/>
                <w:szCs w:val="18"/>
              </w:rPr>
              <w:t>8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счет районного </w:t>
            </w:r>
            <w:r w:rsidRPr="00DC491B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8D404E" w:rsidP="00C219B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</w:t>
            </w:r>
            <w:r>
              <w:rPr>
                <w:b/>
                <w:sz w:val="18"/>
                <w:szCs w:val="18"/>
                <w:lang w:val="en-US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02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691B4C" w:rsidP="008D404E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</w:t>
            </w:r>
            <w:r w:rsidR="008D404E">
              <w:rPr>
                <w:b/>
                <w:sz w:val="18"/>
                <w:szCs w:val="18"/>
              </w:rPr>
              <w:t>0</w:t>
            </w:r>
            <w:r w:rsidR="008D404E">
              <w:rPr>
                <w:b/>
                <w:sz w:val="18"/>
                <w:szCs w:val="18"/>
                <w:lang w:val="en-US"/>
              </w:rPr>
              <w:t>83</w:t>
            </w:r>
            <w:r w:rsidR="001E3552">
              <w:rPr>
                <w:b/>
                <w:sz w:val="18"/>
                <w:szCs w:val="18"/>
              </w:rPr>
              <w:t xml:space="preserve"> </w:t>
            </w:r>
            <w:r w:rsidR="008D404E">
              <w:rPr>
                <w:b/>
                <w:sz w:val="18"/>
                <w:szCs w:val="18"/>
                <w:lang w:val="en-US"/>
              </w:rPr>
              <w:t>02</w:t>
            </w:r>
            <w:r w:rsidR="001E3552">
              <w:rPr>
                <w:b/>
                <w:sz w:val="18"/>
                <w:szCs w:val="18"/>
              </w:rPr>
              <w:t>8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DC491B">
              <w:rPr>
                <w:sz w:val="18"/>
                <w:szCs w:val="18"/>
              </w:rPr>
              <w:t>о-</w:t>
            </w:r>
            <w:proofErr w:type="gramEnd"/>
            <w:r w:rsidRPr="00DC491B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1602E6" w:rsidRPr="00DC491B" w:rsidRDefault="001E3552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193 447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55193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51931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551931">
              <w:rPr>
                <w:sz w:val="18"/>
                <w:szCs w:val="18"/>
              </w:rPr>
              <w:t xml:space="preserve"> ,</w:t>
            </w:r>
            <w:proofErr w:type="gramEnd"/>
            <w:r w:rsidRPr="00551931">
              <w:rPr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1602E6" w:rsidRDefault="001E3552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95 8</w:t>
            </w:r>
            <w:r w:rsidR="001602E6">
              <w:rPr>
                <w:sz w:val="18"/>
                <w:szCs w:val="18"/>
              </w:rPr>
              <w:t>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оплату труда руководителям и специалистам муниципальных учреждений культуры и искусства</w:t>
            </w:r>
            <w:proofErr w:type="gramStart"/>
            <w:r w:rsidRPr="00110B73">
              <w:rPr>
                <w:sz w:val="18"/>
                <w:szCs w:val="18"/>
              </w:rPr>
              <w:t xml:space="preserve"> ,</w:t>
            </w:r>
            <w:proofErr w:type="gramEnd"/>
            <w:r w:rsidRPr="00110B73">
              <w:rPr>
                <w:sz w:val="18"/>
                <w:szCs w:val="18"/>
              </w:rPr>
              <w:t>в части надбавок и доплат к тарифной ставке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достижение  целевых показателей по плану мероприяти</w:t>
            </w:r>
            <w:proofErr w:type="gramStart"/>
            <w:r w:rsidRPr="00110B73">
              <w:rPr>
                <w:sz w:val="18"/>
                <w:szCs w:val="18"/>
              </w:rPr>
              <w:t>й(</w:t>
            </w:r>
            <w:proofErr w:type="gramEnd"/>
            <w:r w:rsidRPr="00110B73">
              <w:rPr>
                <w:sz w:val="18"/>
                <w:szCs w:val="18"/>
              </w:rPr>
      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8D404E" w:rsidRPr="008D404E" w:rsidRDefault="008D404E" w:rsidP="00691B4C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247 600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6 614 329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5954A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5 662 720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C219B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951 609</w:t>
            </w:r>
          </w:p>
        </w:tc>
      </w:tr>
    </w:tbl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  <w:sectPr w:rsidR="001602E6" w:rsidRPr="00E41DE3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</w:t>
      </w:r>
      <w:r w:rsidR="003D1150">
        <w:rPr>
          <w:sz w:val="18"/>
          <w:szCs w:val="18"/>
        </w:rPr>
        <w:t xml:space="preserve">                                                                            </w:t>
      </w:r>
      <w:r w:rsidRPr="00E41DE3">
        <w:rPr>
          <w:sz w:val="18"/>
          <w:szCs w:val="18"/>
        </w:rPr>
        <w:t xml:space="preserve">                 </w:t>
      </w:r>
      <w:r w:rsidR="00C4180D">
        <w:rPr>
          <w:sz w:val="18"/>
          <w:szCs w:val="18"/>
        </w:rPr>
        <w:t>Романов А.И.</w:t>
      </w:r>
    </w:p>
    <w:p w:rsidR="00C4180D" w:rsidRPr="00B431F8" w:rsidRDefault="00C4180D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lastRenderedPageBreak/>
        <w:t xml:space="preserve">Администрация </w:t>
      </w:r>
      <w:proofErr w:type="spellStart"/>
      <w:r w:rsidRPr="00B431F8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Pr="00B431F8">
        <w:rPr>
          <w:rFonts w:ascii="Times New Roman CYR" w:hAnsi="Times New Roman CYR" w:cs="Times New Roman CYR"/>
          <w:sz w:val="16"/>
          <w:szCs w:val="16"/>
        </w:rPr>
        <w:t xml:space="preserve"> сельского поселения</w:t>
      </w:r>
    </w:p>
    <w:p w:rsidR="00C4180D" w:rsidRDefault="009019E5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Пояснительная записка к Решению Совета  </w:t>
      </w:r>
      <w:r w:rsidR="00070EDE" w:rsidRPr="00B431F8"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 CYR" w:hAnsi="Times New Roman CYR" w:cs="Times New Roman CYR"/>
          <w:sz w:val="16"/>
          <w:szCs w:val="16"/>
        </w:rPr>
        <w:t>25</w:t>
      </w:r>
      <w:r w:rsidR="00070EDE" w:rsidRPr="00B431F8">
        <w:rPr>
          <w:rFonts w:ascii="Times New Roman CYR" w:hAnsi="Times New Roman CYR" w:cs="Times New Roman CYR"/>
          <w:sz w:val="16"/>
          <w:szCs w:val="16"/>
        </w:rPr>
        <w:t>. 0</w:t>
      </w:r>
      <w:r w:rsidR="00070EDE" w:rsidRPr="004C63E3">
        <w:rPr>
          <w:rFonts w:ascii="Times New Roman CYR" w:hAnsi="Times New Roman CYR" w:cs="Times New Roman CYR"/>
          <w:sz w:val="16"/>
          <w:szCs w:val="16"/>
        </w:rPr>
        <w:t>9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>.2015 года</w:t>
      </w:r>
      <w:r>
        <w:rPr>
          <w:rFonts w:ascii="Times New Roman CYR" w:hAnsi="Times New Roman CYR" w:cs="Times New Roman CYR"/>
          <w:sz w:val="16"/>
          <w:szCs w:val="16"/>
        </w:rPr>
        <w:t xml:space="preserve"> № 100</w:t>
      </w:r>
    </w:p>
    <w:p w:rsidR="009019E5" w:rsidRPr="00B431F8" w:rsidRDefault="009019E5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9019E5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Решением Совета  от 25.09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>.2015 года</w:t>
      </w:r>
      <w:r>
        <w:rPr>
          <w:rFonts w:ascii="Times New Roman CYR" w:hAnsi="Times New Roman CYR" w:cs="Times New Roman CYR"/>
          <w:sz w:val="16"/>
          <w:szCs w:val="16"/>
        </w:rPr>
        <w:t xml:space="preserve"> № 100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 xml:space="preserve"> внесены следующие изменения в Решение</w:t>
      </w:r>
      <w:r>
        <w:rPr>
          <w:rFonts w:ascii="Times New Roman CYR" w:hAnsi="Times New Roman CYR" w:cs="Times New Roman CYR"/>
          <w:sz w:val="16"/>
          <w:szCs w:val="16"/>
        </w:rPr>
        <w:t xml:space="preserve"> Совета 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 xml:space="preserve"> №85 от 29.12.2014 года" О бюджете МО "</w:t>
      </w:r>
      <w:proofErr w:type="spellStart"/>
      <w:r w:rsidR="00C4180D" w:rsidRPr="00B431F8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="00C4180D" w:rsidRPr="00B431F8">
        <w:rPr>
          <w:rFonts w:ascii="Times New Roman CYR" w:hAnsi="Times New Roman CYR" w:cs="Times New Roman CYR"/>
          <w:sz w:val="16"/>
          <w:szCs w:val="16"/>
        </w:rPr>
        <w:t xml:space="preserve"> сельского поселения на 2015 год"</w:t>
      </w:r>
    </w:p>
    <w:p w:rsidR="00C4180D" w:rsidRPr="00B431F8" w:rsidRDefault="00C4180D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6E09C3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>1.В статье 1 у</w:t>
      </w:r>
      <w:r w:rsidR="0093698B" w:rsidRPr="00B431F8">
        <w:rPr>
          <w:rFonts w:ascii="Times New Roman CYR" w:hAnsi="Times New Roman CYR" w:cs="Times New Roman CYR"/>
          <w:sz w:val="16"/>
          <w:szCs w:val="16"/>
        </w:rPr>
        <w:t>величен</w:t>
      </w:r>
      <w:r w:rsidR="00BE1C49" w:rsidRPr="00B431F8">
        <w:rPr>
          <w:rFonts w:ascii="Times New Roman CYR" w:hAnsi="Times New Roman CYR" w:cs="Times New Roman CYR"/>
          <w:sz w:val="16"/>
          <w:szCs w:val="16"/>
        </w:rPr>
        <w:t xml:space="preserve"> объем доходов на сумму   </w:t>
      </w:r>
      <w:r w:rsidRPr="00B431F8">
        <w:rPr>
          <w:rFonts w:ascii="Times New Roman CYR" w:hAnsi="Times New Roman CYR" w:cs="Times New Roman CYR"/>
          <w:sz w:val="16"/>
          <w:szCs w:val="16"/>
        </w:rPr>
        <w:t>13 000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 xml:space="preserve"> рублей</w:t>
      </w:r>
    </w:p>
    <w:p w:rsidR="00C4180D" w:rsidRPr="00B431F8" w:rsidRDefault="00C4180D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3D1150">
      <w:pPr>
        <w:jc w:val="both"/>
        <w:rPr>
          <w:sz w:val="16"/>
          <w:szCs w:val="16"/>
        </w:rPr>
      </w:pPr>
      <w:r w:rsidRPr="00B431F8">
        <w:rPr>
          <w:sz w:val="16"/>
          <w:szCs w:val="16"/>
        </w:rPr>
        <w:t>2.В приложении №1 план доходов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поселение" У</w:t>
      </w:r>
      <w:r w:rsidR="006E09C3" w:rsidRPr="00B431F8">
        <w:rPr>
          <w:sz w:val="16"/>
          <w:szCs w:val="16"/>
        </w:rPr>
        <w:t>меньшен</w:t>
      </w:r>
      <w:r w:rsidRPr="00B431F8">
        <w:rPr>
          <w:sz w:val="16"/>
          <w:szCs w:val="16"/>
        </w:rPr>
        <w:t xml:space="preserve">   КБК 2 02 00000 00 0000 000 - Безвозмездные  поступления</w:t>
      </w:r>
      <w:r w:rsidR="00BE1C49" w:rsidRPr="00B431F8">
        <w:rPr>
          <w:sz w:val="16"/>
          <w:szCs w:val="16"/>
        </w:rPr>
        <w:t xml:space="preserve">  на сумму </w:t>
      </w:r>
      <w:r w:rsidR="006E09C3" w:rsidRPr="00B431F8">
        <w:rPr>
          <w:sz w:val="16"/>
          <w:szCs w:val="16"/>
        </w:rPr>
        <w:t>122 150</w:t>
      </w:r>
      <w:r w:rsidRPr="00B431F8">
        <w:rPr>
          <w:sz w:val="16"/>
          <w:szCs w:val="16"/>
        </w:rPr>
        <w:t xml:space="preserve"> рублей 00 копеек.</w:t>
      </w:r>
    </w:p>
    <w:p w:rsidR="0093698B" w:rsidRPr="00B431F8" w:rsidRDefault="0093698B" w:rsidP="003D1150">
      <w:pPr>
        <w:tabs>
          <w:tab w:val="left" w:pos="2115"/>
        </w:tabs>
        <w:jc w:val="both"/>
        <w:rPr>
          <w:sz w:val="16"/>
          <w:szCs w:val="16"/>
        </w:rPr>
      </w:pPr>
      <w:r w:rsidRPr="00B431F8">
        <w:rPr>
          <w:sz w:val="16"/>
          <w:szCs w:val="16"/>
        </w:rPr>
        <w:t>Субсидия на достижение  целевых показателей по плану мероприяти</w:t>
      </w:r>
      <w:proofErr w:type="gramStart"/>
      <w:r w:rsidRPr="00B431F8">
        <w:rPr>
          <w:sz w:val="16"/>
          <w:szCs w:val="16"/>
        </w:rPr>
        <w:t>й(</w:t>
      </w:r>
      <w:proofErr w:type="gramEnd"/>
      <w:r w:rsidRPr="00B431F8">
        <w:rPr>
          <w:sz w:val="16"/>
          <w:szCs w:val="16"/>
        </w:rPr>
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</w:r>
      <w:r w:rsidR="006E09C3" w:rsidRPr="00B431F8">
        <w:rPr>
          <w:sz w:val="16"/>
          <w:szCs w:val="16"/>
        </w:rPr>
        <w:t xml:space="preserve"> - -122 15</w:t>
      </w:r>
      <w:r w:rsidRPr="00B431F8">
        <w:rPr>
          <w:sz w:val="16"/>
          <w:szCs w:val="16"/>
        </w:rPr>
        <w:t>0 рублей 00 копе</w:t>
      </w:r>
      <w:r w:rsidR="006E09C3" w:rsidRPr="00B431F8">
        <w:rPr>
          <w:sz w:val="16"/>
          <w:szCs w:val="16"/>
        </w:rPr>
        <w:t xml:space="preserve">ек" </w:t>
      </w:r>
      <w:r w:rsidR="006E09C3" w:rsidRPr="00B431F8">
        <w:rPr>
          <w:b/>
          <w:sz w:val="16"/>
          <w:szCs w:val="16"/>
        </w:rPr>
        <w:t>1 13 01995 10 0000 130-</w:t>
      </w:r>
      <w:r w:rsidR="006E09C3" w:rsidRPr="00B431F8">
        <w:rPr>
          <w:sz w:val="16"/>
          <w:szCs w:val="16"/>
        </w:rPr>
        <w:t>Прочие доходы от оказания услуг (работ) получателям средств бюджетов поселений 10 000,00 рублей;1 08 04020 01 1000 110-Государственная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действий-3000,00 рублей.</w:t>
      </w:r>
    </w:p>
    <w:p w:rsidR="00C4180D" w:rsidRPr="00B431F8" w:rsidRDefault="00C4180D" w:rsidP="003D1150">
      <w:pPr>
        <w:jc w:val="both"/>
        <w:rPr>
          <w:sz w:val="16"/>
          <w:szCs w:val="16"/>
        </w:rPr>
      </w:pPr>
    </w:p>
    <w:p w:rsidR="00C4180D" w:rsidRPr="00B431F8" w:rsidRDefault="00C4180D" w:rsidP="003D1150">
      <w:pPr>
        <w:jc w:val="both"/>
        <w:rPr>
          <w:sz w:val="16"/>
          <w:szCs w:val="16"/>
        </w:rPr>
      </w:pPr>
      <w:r w:rsidRPr="00B431F8">
        <w:rPr>
          <w:sz w:val="16"/>
          <w:szCs w:val="16"/>
        </w:rPr>
        <w:t xml:space="preserve">3. в Приложении №2,3 распределение бюджетных ассигнований </w:t>
      </w:r>
      <w:proofErr w:type="spellStart"/>
      <w:proofErr w:type="gramStart"/>
      <w:r w:rsidRPr="00B431F8">
        <w:rPr>
          <w:sz w:val="16"/>
          <w:szCs w:val="16"/>
        </w:rPr>
        <w:t>пр</w:t>
      </w:r>
      <w:proofErr w:type="spellEnd"/>
      <w:proofErr w:type="gramEnd"/>
      <w:r w:rsidRPr="00B431F8">
        <w:rPr>
          <w:sz w:val="16"/>
          <w:szCs w:val="16"/>
        </w:rPr>
        <w:t xml:space="preserve"> разделам и подразделам функциональной классификации расходов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 " Распределение по разделам и подразделам функциональной классификации расходов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поселение" и распределение  бюджетных ассигнований по разделам ,подразделам и видам расходов в ведомственной структуре расходов бюджета 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 "у</w:t>
      </w:r>
      <w:r w:rsidR="004A5F2E" w:rsidRPr="00B431F8">
        <w:rPr>
          <w:sz w:val="16"/>
          <w:szCs w:val="16"/>
        </w:rPr>
        <w:t>величен</w:t>
      </w:r>
      <w:r w:rsidRPr="00B431F8">
        <w:rPr>
          <w:sz w:val="16"/>
          <w:szCs w:val="16"/>
        </w:rPr>
        <w:t xml:space="preserve"> план расходов по  КФСР за счет  ассигнований:</w:t>
      </w:r>
    </w:p>
    <w:p w:rsidR="00C4180D" w:rsidRPr="00B431F8" w:rsidRDefault="008E575C" w:rsidP="003D1150">
      <w:pPr>
        <w:jc w:val="both"/>
        <w:rPr>
          <w:sz w:val="16"/>
          <w:szCs w:val="16"/>
        </w:rPr>
      </w:pPr>
      <w:r w:rsidRPr="00B431F8">
        <w:rPr>
          <w:sz w:val="16"/>
          <w:szCs w:val="16"/>
        </w:rPr>
        <w:t xml:space="preserve"> </w:t>
      </w:r>
      <w:r w:rsidR="00C4180D" w:rsidRPr="00B431F8">
        <w:rPr>
          <w:sz w:val="16"/>
          <w:szCs w:val="16"/>
        </w:rPr>
        <w:t>01</w:t>
      </w:r>
      <w:r w:rsidRPr="00B431F8">
        <w:rPr>
          <w:sz w:val="16"/>
          <w:szCs w:val="16"/>
        </w:rPr>
        <w:t>13</w:t>
      </w:r>
      <w:r w:rsidR="00C4180D" w:rsidRPr="00B431F8">
        <w:rPr>
          <w:sz w:val="16"/>
          <w:szCs w:val="16"/>
        </w:rPr>
        <w:t xml:space="preserve"> на сумму </w:t>
      </w:r>
      <w:r w:rsidR="00B431F8" w:rsidRPr="00B431F8">
        <w:rPr>
          <w:sz w:val="16"/>
          <w:szCs w:val="16"/>
        </w:rPr>
        <w:t xml:space="preserve"> - 164 794,00</w:t>
      </w:r>
      <w:r w:rsidR="00C4180D" w:rsidRPr="00B431F8">
        <w:rPr>
          <w:sz w:val="16"/>
          <w:szCs w:val="16"/>
        </w:rPr>
        <w:t xml:space="preserve"> рублей</w:t>
      </w:r>
    </w:p>
    <w:p w:rsidR="00BE1C49" w:rsidRPr="00B431F8" w:rsidRDefault="00BE1C49" w:rsidP="003D1150">
      <w:pPr>
        <w:jc w:val="both"/>
        <w:rPr>
          <w:sz w:val="16"/>
          <w:szCs w:val="16"/>
        </w:rPr>
      </w:pPr>
      <w:r w:rsidRPr="00B431F8">
        <w:rPr>
          <w:sz w:val="16"/>
          <w:szCs w:val="16"/>
        </w:rPr>
        <w:t xml:space="preserve"> 0108 на сумму - </w:t>
      </w:r>
      <w:r w:rsidR="00B431F8" w:rsidRPr="00B431F8">
        <w:rPr>
          <w:sz w:val="16"/>
          <w:szCs w:val="16"/>
        </w:rPr>
        <w:t>18 000</w:t>
      </w:r>
      <w:r w:rsidRPr="00B431F8">
        <w:rPr>
          <w:sz w:val="16"/>
          <w:szCs w:val="16"/>
        </w:rPr>
        <w:t xml:space="preserve"> рублей</w:t>
      </w:r>
    </w:p>
    <w:p w:rsidR="00C4180D" w:rsidRPr="00B431F8" w:rsidRDefault="00C4180D" w:rsidP="003D1150">
      <w:pPr>
        <w:jc w:val="both"/>
        <w:rPr>
          <w:sz w:val="16"/>
          <w:szCs w:val="16"/>
        </w:rPr>
      </w:pPr>
    </w:p>
    <w:p w:rsidR="0093698B" w:rsidRDefault="00BE1C49" w:rsidP="003D1150">
      <w:pPr>
        <w:jc w:val="both"/>
        <w:rPr>
          <w:sz w:val="16"/>
          <w:szCs w:val="16"/>
        </w:rPr>
      </w:pPr>
      <w:r w:rsidRPr="00B431F8">
        <w:rPr>
          <w:sz w:val="16"/>
          <w:szCs w:val="16"/>
        </w:rPr>
        <w:t xml:space="preserve">ИТОГО: </w:t>
      </w:r>
      <w:r w:rsidR="00B431F8" w:rsidRPr="00B431F8">
        <w:rPr>
          <w:sz w:val="16"/>
          <w:szCs w:val="16"/>
        </w:rPr>
        <w:t>182 794</w:t>
      </w:r>
      <w:r w:rsidR="00C4180D" w:rsidRPr="00B431F8">
        <w:rPr>
          <w:sz w:val="16"/>
          <w:szCs w:val="16"/>
        </w:rPr>
        <w:t xml:space="preserve"> рублей</w:t>
      </w:r>
    </w:p>
    <w:p w:rsidR="009019E5" w:rsidRPr="00B431F8" w:rsidRDefault="009019E5" w:rsidP="003D1150">
      <w:pPr>
        <w:jc w:val="both"/>
        <w:rPr>
          <w:sz w:val="16"/>
          <w:szCs w:val="16"/>
        </w:rPr>
      </w:pPr>
    </w:p>
    <w:p w:rsidR="00345853" w:rsidRPr="00B431F8" w:rsidRDefault="002D7C5C" w:rsidP="003D11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 счет изменения остатков средств на счетах по учету средств местного бюджета </w:t>
      </w:r>
      <w:r w:rsidR="00B431F8">
        <w:rPr>
          <w:sz w:val="16"/>
          <w:szCs w:val="16"/>
        </w:rPr>
        <w:t xml:space="preserve"> </w:t>
      </w:r>
      <w:r w:rsidR="00345853" w:rsidRPr="00B431F8">
        <w:rPr>
          <w:sz w:val="16"/>
          <w:szCs w:val="16"/>
        </w:rPr>
        <w:t>164 794 рубле</w:t>
      </w:r>
      <w:proofErr w:type="gramStart"/>
      <w:r w:rsidR="00345853" w:rsidRPr="00B431F8">
        <w:rPr>
          <w:sz w:val="16"/>
          <w:szCs w:val="16"/>
        </w:rPr>
        <w:t>й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 на приобретение угля ) .С 0113 снято сумма 399 397 рублей 60 копеек и поставлена на 0108 -399 397рублей 60 копеек. Снято ассигнование с 0108-122 150 рублей</w:t>
      </w:r>
      <w:r w:rsidR="00033CEA">
        <w:rPr>
          <w:sz w:val="16"/>
          <w:szCs w:val="16"/>
        </w:rPr>
        <w:t xml:space="preserve"> </w:t>
      </w:r>
      <w:r w:rsidR="00033CEA" w:rsidRPr="00033CEA">
        <w:rPr>
          <w:sz w:val="16"/>
          <w:szCs w:val="16"/>
        </w:rPr>
        <w:t xml:space="preserve"> </w:t>
      </w:r>
      <w:r w:rsidR="00033CEA" w:rsidRPr="00B431F8">
        <w:rPr>
          <w:sz w:val="16"/>
          <w:szCs w:val="16"/>
        </w:rPr>
        <w:t>на достижение  целевых показателей по плану мероприяти</w:t>
      </w:r>
      <w:proofErr w:type="gramStart"/>
      <w:r w:rsidR="00033CEA" w:rsidRPr="00B431F8">
        <w:rPr>
          <w:sz w:val="16"/>
          <w:szCs w:val="16"/>
        </w:rPr>
        <w:t>й(</w:t>
      </w:r>
      <w:proofErr w:type="gramEnd"/>
      <w:r w:rsidR="00033CEA" w:rsidRPr="00B431F8">
        <w:rPr>
          <w:sz w:val="16"/>
          <w:szCs w:val="16"/>
        </w:rPr>
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</w:r>
      <w:r w:rsidR="00033CEA">
        <w:rPr>
          <w:sz w:val="16"/>
          <w:szCs w:val="16"/>
        </w:rPr>
        <w:t xml:space="preserve"> Добавлены ассигнования 0108-18 000 рублей  на мероприятия 290 </w:t>
      </w:r>
      <w:proofErr w:type="spellStart"/>
      <w:r w:rsidR="00033CEA">
        <w:rPr>
          <w:sz w:val="16"/>
          <w:szCs w:val="16"/>
        </w:rPr>
        <w:t>косгу</w:t>
      </w:r>
      <w:proofErr w:type="spellEnd"/>
      <w:r w:rsidR="00033CEA">
        <w:rPr>
          <w:sz w:val="16"/>
          <w:szCs w:val="16"/>
        </w:rPr>
        <w:t>.</w:t>
      </w:r>
    </w:p>
    <w:p w:rsidR="0093698B" w:rsidRPr="00B431F8" w:rsidRDefault="0093698B" w:rsidP="003D1150">
      <w:pPr>
        <w:jc w:val="both"/>
        <w:rPr>
          <w:sz w:val="16"/>
          <w:szCs w:val="16"/>
        </w:rPr>
      </w:pPr>
    </w:p>
    <w:p w:rsidR="0093698B" w:rsidRPr="00B431F8" w:rsidRDefault="00C4180D" w:rsidP="003D1150">
      <w:pPr>
        <w:spacing w:line="276" w:lineRule="auto"/>
        <w:jc w:val="both"/>
        <w:rPr>
          <w:b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 xml:space="preserve">В результате  внесения изменений доходной части бюджета сумма составила </w:t>
      </w:r>
      <w:r w:rsidR="00B431F8" w:rsidRPr="00B431F8">
        <w:rPr>
          <w:b/>
          <w:sz w:val="16"/>
          <w:szCs w:val="16"/>
        </w:rPr>
        <w:t>21 870 101</w:t>
      </w:r>
    </w:p>
    <w:p w:rsidR="00C4180D" w:rsidRPr="00B431F8" w:rsidRDefault="00C4180D" w:rsidP="003D1150">
      <w:pPr>
        <w:spacing w:line="276" w:lineRule="auto"/>
        <w:jc w:val="both"/>
        <w:rPr>
          <w:b/>
          <w:sz w:val="16"/>
          <w:szCs w:val="16"/>
        </w:rPr>
      </w:pPr>
    </w:p>
    <w:p w:rsidR="00C4180D" w:rsidRPr="00B431F8" w:rsidRDefault="00C4180D" w:rsidP="003D1150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sz w:val="16"/>
          <w:szCs w:val="16"/>
        </w:rPr>
        <w:t xml:space="preserve">рублей и расходная часть составила      </w:t>
      </w:r>
      <w:r w:rsidR="00B431F8" w:rsidRPr="00B431F8">
        <w:rPr>
          <w:b/>
          <w:sz w:val="16"/>
          <w:szCs w:val="16"/>
        </w:rPr>
        <w:t>22 179 495</w:t>
      </w:r>
      <w:r w:rsidR="00892A83" w:rsidRPr="00B431F8">
        <w:rPr>
          <w:b/>
          <w:sz w:val="16"/>
          <w:szCs w:val="16"/>
        </w:rPr>
        <w:t>рублей</w:t>
      </w:r>
      <w:r w:rsidRPr="00B431F8">
        <w:rPr>
          <w:sz w:val="16"/>
          <w:szCs w:val="16"/>
        </w:rPr>
        <w:t xml:space="preserve">. Бюджет сформирован с дефицитом  </w:t>
      </w:r>
      <w:r w:rsidR="00B431F8" w:rsidRPr="00B431F8">
        <w:rPr>
          <w:sz w:val="16"/>
          <w:szCs w:val="16"/>
        </w:rPr>
        <w:t>309</w:t>
      </w:r>
      <w:r w:rsidR="00892A83" w:rsidRPr="00B431F8">
        <w:rPr>
          <w:sz w:val="16"/>
          <w:szCs w:val="16"/>
        </w:rPr>
        <w:t xml:space="preserve"> </w:t>
      </w:r>
      <w:r w:rsidR="00B431F8" w:rsidRPr="00B431F8">
        <w:rPr>
          <w:sz w:val="16"/>
          <w:szCs w:val="16"/>
        </w:rPr>
        <w:t>394</w:t>
      </w:r>
      <w:r w:rsidRPr="00B431F8">
        <w:rPr>
          <w:sz w:val="16"/>
          <w:szCs w:val="16"/>
        </w:rPr>
        <w:t xml:space="preserve"> рублей. </w:t>
      </w: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93698B">
      <w:pPr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6D3A55" w:rsidRPr="009019E5" w:rsidRDefault="00C4180D" w:rsidP="009019E5">
      <w:pPr>
        <w:rPr>
          <w:rFonts w:ascii="Times New Roman CYR" w:hAnsi="Times New Roman CYR" w:cs="Times New Roman CYR"/>
          <w:sz w:val="16"/>
          <w:szCs w:val="16"/>
        </w:rPr>
        <w:sectPr w:rsidR="006D3A55" w:rsidRPr="009019E5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431F8">
        <w:rPr>
          <w:rFonts w:ascii="Times New Roman CYR" w:hAnsi="Times New Roman CYR" w:cs="Times New Roman CYR"/>
          <w:sz w:val="16"/>
          <w:szCs w:val="16"/>
        </w:rPr>
        <w:t>Главный бухгалтер</w:t>
      </w:r>
      <w:proofErr w:type="gramStart"/>
      <w:r w:rsidRPr="00B431F8">
        <w:rPr>
          <w:rFonts w:ascii="Times New Roman CYR" w:hAnsi="Times New Roman CYR" w:cs="Times New Roman CYR"/>
          <w:sz w:val="16"/>
          <w:szCs w:val="16"/>
        </w:rPr>
        <w:t xml:space="preserve"> :</w:t>
      </w:r>
      <w:proofErr w:type="gramEnd"/>
      <w:r w:rsidRPr="00B431F8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9019E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Важенина М.А</w:t>
      </w:r>
    </w:p>
    <w:p w:rsidR="00DA6FA7" w:rsidRDefault="00DA6FA7"/>
    <w:sectPr w:rsidR="00DA6FA7" w:rsidSect="00C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591"/>
    <w:multiLevelType w:val="multilevel"/>
    <w:tmpl w:val="673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C27"/>
    <w:multiLevelType w:val="multilevel"/>
    <w:tmpl w:val="36E0B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36"/>
    <w:rsid w:val="00020A10"/>
    <w:rsid w:val="00033CEA"/>
    <w:rsid w:val="00036CB3"/>
    <w:rsid w:val="00037A8A"/>
    <w:rsid w:val="000620F9"/>
    <w:rsid w:val="000633BE"/>
    <w:rsid w:val="00064F1D"/>
    <w:rsid w:val="00070EDE"/>
    <w:rsid w:val="00090BFC"/>
    <w:rsid w:val="000A4DB6"/>
    <w:rsid w:val="000A77AF"/>
    <w:rsid w:val="000B03F1"/>
    <w:rsid w:val="000B26DD"/>
    <w:rsid w:val="000D2426"/>
    <w:rsid w:val="000E6953"/>
    <w:rsid w:val="000E6ED6"/>
    <w:rsid w:val="000F1885"/>
    <w:rsid w:val="000F47B4"/>
    <w:rsid w:val="00104C5A"/>
    <w:rsid w:val="0011525F"/>
    <w:rsid w:val="00130FB9"/>
    <w:rsid w:val="00142C64"/>
    <w:rsid w:val="00147593"/>
    <w:rsid w:val="0015329C"/>
    <w:rsid w:val="001602E6"/>
    <w:rsid w:val="0018648F"/>
    <w:rsid w:val="001903EF"/>
    <w:rsid w:val="00193F53"/>
    <w:rsid w:val="001D1887"/>
    <w:rsid w:val="001D6BE5"/>
    <w:rsid w:val="001E3552"/>
    <w:rsid w:val="001F4329"/>
    <w:rsid w:val="001F6A15"/>
    <w:rsid w:val="00210CE2"/>
    <w:rsid w:val="0021334A"/>
    <w:rsid w:val="0022061E"/>
    <w:rsid w:val="00222544"/>
    <w:rsid w:val="00230BD9"/>
    <w:rsid w:val="002415BC"/>
    <w:rsid w:val="0024169F"/>
    <w:rsid w:val="00277767"/>
    <w:rsid w:val="00287C8D"/>
    <w:rsid w:val="002B7C7F"/>
    <w:rsid w:val="002C69A7"/>
    <w:rsid w:val="002D3775"/>
    <w:rsid w:val="002D7C5C"/>
    <w:rsid w:val="002E0161"/>
    <w:rsid w:val="002E1E37"/>
    <w:rsid w:val="0031487B"/>
    <w:rsid w:val="00337556"/>
    <w:rsid w:val="00345853"/>
    <w:rsid w:val="00357BB3"/>
    <w:rsid w:val="00370382"/>
    <w:rsid w:val="0037641B"/>
    <w:rsid w:val="00383403"/>
    <w:rsid w:val="00383B9A"/>
    <w:rsid w:val="003A44E1"/>
    <w:rsid w:val="003D1150"/>
    <w:rsid w:val="003D2F5D"/>
    <w:rsid w:val="003D3F95"/>
    <w:rsid w:val="003D4511"/>
    <w:rsid w:val="003D5DA8"/>
    <w:rsid w:val="003E16C4"/>
    <w:rsid w:val="003E737E"/>
    <w:rsid w:val="004024E0"/>
    <w:rsid w:val="00405BC2"/>
    <w:rsid w:val="004666DE"/>
    <w:rsid w:val="00474CE2"/>
    <w:rsid w:val="004761B4"/>
    <w:rsid w:val="00480F90"/>
    <w:rsid w:val="0048631B"/>
    <w:rsid w:val="004A5F2E"/>
    <w:rsid w:val="004B7433"/>
    <w:rsid w:val="004C63E3"/>
    <w:rsid w:val="004D5F67"/>
    <w:rsid w:val="004E440D"/>
    <w:rsid w:val="005015ED"/>
    <w:rsid w:val="0052021E"/>
    <w:rsid w:val="00540E35"/>
    <w:rsid w:val="00554B53"/>
    <w:rsid w:val="005954AB"/>
    <w:rsid w:val="005B18D0"/>
    <w:rsid w:val="005B728E"/>
    <w:rsid w:val="005E697D"/>
    <w:rsid w:val="005F2EDB"/>
    <w:rsid w:val="005F7F4F"/>
    <w:rsid w:val="0060562B"/>
    <w:rsid w:val="00615B49"/>
    <w:rsid w:val="0062205B"/>
    <w:rsid w:val="00626D14"/>
    <w:rsid w:val="00627564"/>
    <w:rsid w:val="00641D0F"/>
    <w:rsid w:val="006708A2"/>
    <w:rsid w:val="00671023"/>
    <w:rsid w:val="00691B4C"/>
    <w:rsid w:val="006935EA"/>
    <w:rsid w:val="0069628A"/>
    <w:rsid w:val="006A5A48"/>
    <w:rsid w:val="006B4BE9"/>
    <w:rsid w:val="006C408D"/>
    <w:rsid w:val="006D1121"/>
    <w:rsid w:val="006D3A55"/>
    <w:rsid w:val="006D741C"/>
    <w:rsid w:val="006E09C3"/>
    <w:rsid w:val="006E2F87"/>
    <w:rsid w:val="00710F01"/>
    <w:rsid w:val="0074269A"/>
    <w:rsid w:val="00751881"/>
    <w:rsid w:val="00760DCE"/>
    <w:rsid w:val="0077149F"/>
    <w:rsid w:val="0079053E"/>
    <w:rsid w:val="007A2B9A"/>
    <w:rsid w:val="007A62BF"/>
    <w:rsid w:val="007B19CA"/>
    <w:rsid w:val="007F0862"/>
    <w:rsid w:val="007F3A8A"/>
    <w:rsid w:val="007F566C"/>
    <w:rsid w:val="00806DEC"/>
    <w:rsid w:val="00810E72"/>
    <w:rsid w:val="00815132"/>
    <w:rsid w:val="00847D3F"/>
    <w:rsid w:val="00862ECC"/>
    <w:rsid w:val="008663D4"/>
    <w:rsid w:val="00875305"/>
    <w:rsid w:val="00876F50"/>
    <w:rsid w:val="00880D53"/>
    <w:rsid w:val="0088297F"/>
    <w:rsid w:val="00892A83"/>
    <w:rsid w:val="008B316A"/>
    <w:rsid w:val="008D404E"/>
    <w:rsid w:val="008E575C"/>
    <w:rsid w:val="009019E5"/>
    <w:rsid w:val="00913296"/>
    <w:rsid w:val="0093698B"/>
    <w:rsid w:val="00940900"/>
    <w:rsid w:val="00944888"/>
    <w:rsid w:val="0095502D"/>
    <w:rsid w:val="00964632"/>
    <w:rsid w:val="00970B56"/>
    <w:rsid w:val="00974D3C"/>
    <w:rsid w:val="009A77C6"/>
    <w:rsid w:val="009B2EF1"/>
    <w:rsid w:val="009B5D33"/>
    <w:rsid w:val="009C7F25"/>
    <w:rsid w:val="009D2427"/>
    <w:rsid w:val="009E2636"/>
    <w:rsid w:val="00A45198"/>
    <w:rsid w:val="00A72144"/>
    <w:rsid w:val="00A73846"/>
    <w:rsid w:val="00A978DC"/>
    <w:rsid w:val="00AA7F47"/>
    <w:rsid w:val="00AF2C09"/>
    <w:rsid w:val="00B02F3D"/>
    <w:rsid w:val="00B14174"/>
    <w:rsid w:val="00B239C8"/>
    <w:rsid w:val="00B263D5"/>
    <w:rsid w:val="00B2749E"/>
    <w:rsid w:val="00B31422"/>
    <w:rsid w:val="00B431F8"/>
    <w:rsid w:val="00B6314C"/>
    <w:rsid w:val="00BB7100"/>
    <w:rsid w:val="00BC044E"/>
    <w:rsid w:val="00BE1C49"/>
    <w:rsid w:val="00BE250C"/>
    <w:rsid w:val="00BF67B2"/>
    <w:rsid w:val="00C00272"/>
    <w:rsid w:val="00C04F0E"/>
    <w:rsid w:val="00C219B6"/>
    <w:rsid w:val="00C26B5C"/>
    <w:rsid w:val="00C31363"/>
    <w:rsid w:val="00C341D7"/>
    <w:rsid w:val="00C365BD"/>
    <w:rsid w:val="00C4180D"/>
    <w:rsid w:val="00C447EA"/>
    <w:rsid w:val="00C450FF"/>
    <w:rsid w:val="00C474BF"/>
    <w:rsid w:val="00C550F0"/>
    <w:rsid w:val="00CA332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36A00"/>
    <w:rsid w:val="00EB1F58"/>
    <w:rsid w:val="00EC3092"/>
    <w:rsid w:val="00EE4431"/>
    <w:rsid w:val="00F1392B"/>
    <w:rsid w:val="00F15C4F"/>
    <w:rsid w:val="00F21E9C"/>
    <w:rsid w:val="00F75447"/>
    <w:rsid w:val="00F76CDF"/>
    <w:rsid w:val="00FB1F90"/>
    <w:rsid w:val="00FB5332"/>
    <w:rsid w:val="00FC7671"/>
    <w:rsid w:val="00FF0BC1"/>
    <w:rsid w:val="00FF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semiHidden/>
    <w:unhideWhenUsed/>
    <w:rsid w:val="002206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06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49C5-A9AD-40CD-B6C7-00C3C78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2015-09-28T08:27:00Z</cp:lastPrinted>
  <dcterms:created xsi:type="dcterms:W3CDTF">2015-03-25T08:31:00Z</dcterms:created>
  <dcterms:modified xsi:type="dcterms:W3CDTF">2015-09-28T08:31:00Z</dcterms:modified>
</cp:coreProperties>
</file>