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4B" w:rsidRDefault="00A1694B" w:rsidP="00A1694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A1694B" w:rsidRDefault="00A1694B" w:rsidP="00A1694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:rsidR="00A1694B" w:rsidRDefault="00A1694B" w:rsidP="00A1694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:rsidR="00A1694B" w:rsidRDefault="00A1694B" w:rsidP="00A1694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1694B" w:rsidRDefault="00A1694B" w:rsidP="00A1694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A1694B" w:rsidRDefault="00A1694B" w:rsidP="00A1694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:rsidR="00A1694B" w:rsidRDefault="00A1694B" w:rsidP="00A169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94B" w:rsidRDefault="00A1694B" w:rsidP="00A169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A1694B" w:rsidRDefault="00A1694B" w:rsidP="00A169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94B" w:rsidRDefault="00A1694B" w:rsidP="00A1694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ПОСТАНОВЛЕНИЕ</w:t>
      </w:r>
    </w:p>
    <w:p w:rsidR="00A1694B" w:rsidRDefault="00A1694B" w:rsidP="00A1694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1694B" w:rsidRDefault="00A1694B" w:rsidP="00A1694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14.04.2015                                                                                                                           № 14</w:t>
      </w:r>
    </w:p>
    <w:p w:rsidR="00A1694B" w:rsidRDefault="00A1694B" w:rsidP="00A1694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1694B" w:rsidRDefault="00A1694B" w:rsidP="00A1694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п. Киевский</w:t>
      </w:r>
    </w:p>
    <w:tbl>
      <w:tblPr>
        <w:tblW w:w="7663" w:type="dxa"/>
        <w:tblLook w:val="0000" w:firstRow="0" w:lastRow="0" w:firstColumn="0" w:lastColumn="0" w:noHBand="0" w:noVBand="0"/>
      </w:tblPr>
      <w:tblGrid>
        <w:gridCol w:w="2083"/>
        <w:gridCol w:w="3497"/>
        <w:gridCol w:w="2083"/>
      </w:tblGrid>
      <w:tr w:rsidR="00A1694B" w:rsidRPr="00A1694B" w:rsidTr="00A1694B">
        <w:tc>
          <w:tcPr>
            <w:tcW w:w="5580" w:type="dxa"/>
            <w:gridSpan w:val="2"/>
          </w:tcPr>
          <w:p w:rsidR="00A1694B" w:rsidRPr="00A1694B" w:rsidRDefault="00A1694B" w:rsidP="00A1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</w:tcPr>
          <w:p w:rsidR="00A1694B" w:rsidRPr="00A1694B" w:rsidRDefault="00A1694B" w:rsidP="00A1694B">
            <w:pPr>
              <w:spacing w:after="0" w:line="240" w:lineRule="auto"/>
              <w:ind w:left="-301" w:firstLine="3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A1694B" w:rsidRPr="00A1694B" w:rsidTr="00A1694B">
        <w:trPr>
          <w:gridAfter w:val="2"/>
          <w:wAfter w:w="5580" w:type="dxa"/>
        </w:trPr>
        <w:tc>
          <w:tcPr>
            <w:tcW w:w="2083" w:type="dxa"/>
          </w:tcPr>
          <w:p w:rsidR="00A1694B" w:rsidRPr="00A1694B" w:rsidRDefault="00A1694B" w:rsidP="00A1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694B" w:rsidRPr="00A1694B" w:rsidRDefault="00A1694B" w:rsidP="00A16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4B" w:rsidRPr="00A1694B" w:rsidRDefault="00A1694B" w:rsidP="00A169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694B">
        <w:rPr>
          <w:rFonts w:ascii="Times New Roman" w:eastAsia="Times New Roman" w:hAnsi="Times New Roman" w:cs="Times New Roman"/>
          <w:lang w:eastAsia="ru-RU"/>
        </w:rPr>
        <w:t>О внесении изменений в постановление №36 от 25.12.2014г.</w:t>
      </w:r>
    </w:p>
    <w:p w:rsidR="00A1694B" w:rsidRPr="00A1694B" w:rsidRDefault="00A1694B" w:rsidP="00A169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694B">
        <w:rPr>
          <w:rFonts w:ascii="Times New Roman" w:eastAsia="Times New Roman" w:hAnsi="Times New Roman" w:cs="Times New Roman"/>
          <w:lang w:eastAsia="ru-RU"/>
        </w:rPr>
        <w:t>«О назначении главного администратора доходов бюджета МО «</w:t>
      </w:r>
      <w:proofErr w:type="spellStart"/>
      <w:r w:rsidRPr="00A1694B">
        <w:rPr>
          <w:rFonts w:ascii="Times New Roman" w:eastAsia="Times New Roman" w:hAnsi="Times New Roman" w:cs="Times New Roman"/>
          <w:lang w:eastAsia="ru-RU"/>
        </w:rPr>
        <w:t>Толпаровское</w:t>
      </w:r>
      <w:proofErr w:type="spellEnd"/>
      <w:r w:rsidRPr="00A1694B">
        <w:rPr>
          <w:rFonts w:ascii="Times New Roman" w:eastAsia="Times New Roman" w:hAnsi="Times New Roman" w:cs="Times New Roman"/>
          <w:lang w:eastAsia="ru-RU"/>
        </w:rPr>
        <w:t xml:space="preserve"> сельское поселение»</w:t>
      </w:r>
    </w:p>
    <w:p w:rsidR="00A1694B" w:rsidRPr="00A1694B" w:rsidRDefault="00A1694B" w:rsidP="00A16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4B" w:rsidRPr="00A1694B" w:rsidRDefault="00A1694B" w:rsidP="00A16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1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ст.160.1 Бюджетного кодекса РФ и в целях исполнения бюджета муниципального образования </w:t>
      </w:r>
      <w:proofErr w:type="spellStart"/>
      <w:r w:rsidRPr="00A169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Толпаровского</w:t>
      </w:r>
      <w:proofErr w:type="spellEnd"/>
      <w:r w:rsidRPr="00A1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2015 год</w:t>
      </w:r>
    </w:p>
    <w:p w:rsidR="00A1694B" w:rsidRPr="00A1694B" w:rsidRDefault="00A1694B" w:rsidP="00A16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4B" w:rsidRPr="00A1694B" w:rsidRDefault="00A1694B" w:rsidP="00A16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дополнения в приложение к Постановлению МКУ " Администрации </w:t>
      </w:r>
      <w:proofErr w:type="spellStart"/>
      <w:r w:rsidRPr="00A169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Толпаровского</w:t>
      </w:r>
      <w:proofErr w:type="spellEnd"/>
      <w:r w:rsidRPr="00A1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25.12.2014г. №36 «О назначении главного администратора доходов бюджета МО «</w:t>
      </w:r>
      <w:proofErr w:type="spellStart"/>
      <w:r w:rsidRPr="00A169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Толпароское</w:t>
      </w:r>
      <w:proofErr w:type="spellEnd"/>
      <w:r w:rsidRPr="00A1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по кодам классификации: 901 20201001100000151 «Дотации бюджетам сельских поселений на выравнивание бюджетной обеспеченности»; 90120201003100000151 «Дотации бюджетам сельских поселений на поддержку мер по обеспечению сбалансированности бюджетов»</w:t>
      </w:r>
      <w:proofErr w:type="gramEnd"/>
    </w:p>
    <w:p w:rsidR="00A1694B" w:rsidRPr="00A1694B" w:rsidRDefault="00A1694B" w:rsidP="00A16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4B" w:rsidRPr="00A1694B" w:rsidRDefault="00A1694B" w:rsidP="00A16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Контроль  за исполнением настоящего постановления  возложить на </w:t>
      </w:r>
      <w:bookmarkStart w:id="0" w:name="_GoBack"/>
      <w:bookmarkEnd w:id="0"/>
      <w:r w:rsidRPr="00A169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бухгалтера Важенину М.А.</w:t>
      </w:r>
    </w:p>
    <w:p w:rsidR="00A1694B" w:rsidRDefault="00A1694B" w:rsidP="00A16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4B" w:rsidRDefault="00A1694B" w:rsidP="00A16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4B" w:rsidRPr="00A1694B" w:rsidRDefault="00A1694B" w:rsidP="00A16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4B" w:rsidRDefault="00A1694B" w:rsidP="00A16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A169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Толпаровского</w:t>
      </w:r>
      <w:proofErr w:type="spellEnd"/>
      <w:r w:rsidRPr="00A1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A1694B" w:rsidRPr="00A1694B" w:rsidRDefault="00A1694B" w:rsidP="00A16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Глава администрации)                 </w:t>
      </w:r>
      <w:r w:rsidRPr="00A1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А.И. Романов</w:t>
      </w:r>
    </w:p>
    <w:p w:rsidR="00A1694B" w:rsidRPr="00A1694B" w:rsidRDefault="00A1694B" w:rsidP="00A16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4B" w:rsidRPr="00A1694B" w:rsidRDefault="00A1694B" w:rsidP="00A16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4B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26D5A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1694B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2015-04-16T08:40:00Z</cp:lastPrinted>
  <dcterms:created xsi:type="dcterms:W3CDTF">2015-04-16T08:37:00Z</dcterms:created>
  <dcterms:modified xsi:type="dcterms:W3CDTF">2015-04-16T08:42:00Z</dcterms:modified>
</cp:coreProperties>
</file>