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КАРГАСОКСКИЙ РАЙОН</w:t>
      </w: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ТОМСКАЯ ОБЛАСТЬ</w:t>
      </w:r>
    </w:p>
    <w:p w:rsidR="00970E71" w:rsidRDefault="00970E71" w:rsidP="00970E71">
      <w:pPr>
        <w:spacing w:after="0" w:line="240" w:lineRule="auto"/>
        <w:rPr>
          <w:rFonts w:ascii="Times New Roman" w:eastAsia="Times New Roman" w:hAnsi="Times New Roman" w:cs="Times New Roman"/>
          <w:b/>
          <w:lang w:eastAsia="ru-RU"/>
        </w:rPr>
      </w:pP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МУНИЦИПАЛЬНОЕ КАЗЕННОЕ УЧРЕЖДЕНИЕ</w:t>
      </w:r>
    </w:p>
    <w:p w:rsidR="00970E71" w:rsidRDefault="00970E71" w:rsidP="00970E71">
      <w:pPr>
        <w:spacing w:after="0" w:line="240" w:lineRule="auto"/>
        <w:rPr>
          <w:rFonts w:ascii="Times New Roman" w:eastAsia="Times New Roman" w:hAnsi="Times New Roman" w:cs="Times New Roman"/>
          <w:b/>
          <w:sz w:val="24"/>
          <w:szCs w:val="24"/>
          <w:lang w:eastAsia="ru-RU"/>
        </w:rPr>
      </w:pPr>
    </w:p>
    <w:p w:rsidR="00970E71" w:rsidRDefault="00970E71" w:rsidP="00970E7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«АДМИНИСТРАЦИЯ ТОЛПАРОВСКОГО СЕЛЬСКОГО ПОСЕЛЕНИЯ»</w:t>
      </w:r>
    </w:p>
    <w:p w:rsidR="00970E71" w:rsidRDefault="00970E71" w:rsidP="00970E71">
      <w:pPr>
        <w:spacing w:after="0" w:line="240" w:lineRule="auto"/>
        <w:rPr>
          <w:rFonts w:ascii="Times New Roman" w:eastAsia="Times New Roman" w:hAnsi="Times New Roman" w:cs="Times New Roman"/>
          <w:b/>
          <w:sz w:val="24"/>
          <w:szCs w:val="24"/>
          <w:lang w:eastAsia="ru-RU"/>
        </w:rPr>
      </w:pP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ПОСТАНОВЛЕНИЕ</w:t>
      </w:r>
    </w:p>
    <w:p w:rsidR="00970E71" w:rsidRDefault="00970E71" w:rsidP="00970E71">
      <w:pPr>
        <w:spacing w:after="0" w:line="240" w:lineRule="auto"/>
        <w:rPr>
          <w:rFonts w:ascii="Times New Roman" w:eastAsia="Times New Roman" w:hAnsi="Times New Roman" w:cs="Times New Roman"/>
          <w:b/>
          <w:lang w:eastAsia="ru-RU"/>
        </w:rPr>
      </w:pP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23.03.2015                                                                                                                           № 10</w:t>
      </w:r>
    </w:p>
    <w:p w:rsidR="00970E71" w:rsidRDefault="00970E71" w:rsidP="00970E71">
      <w:pPr>
        <w:spacing w:after="0" w:line="240" w:lineRule="auto"/>
        <w:rPr>
          <w:rFonts w:ascii="Times New Roman" w:eastAsia="Times New Roman" w:hAnsi="Times New Roman" w:cs="Times New Roman"/>
          <w:b/>
          <w:lang w:eastAsia="ru-RU"/>
        </w:rPr>
      </w:pPr>
    </w:p>
    <w:p w:rsidR="00970E71" w:rsidRDefault="00970E71" w:rsidP="00970E7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 Киевский</w:t>
      </w:r>
    </w:p>
    <w:p w:rsidR="00DA6FA7" w:rsidRDefault="00DA6FA7"/>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Об утверждении положения «О запрете </w:t>
      </w:r>
      <w:proofErr w:type="gramStart"/>
      <w:r w:rsidRPr="00970E71">
        <w:rPr>
          <w:rFonts w:ascii="Times New Roman" w:eastAsia="Calibri" w:hAnsi="Times New Roman" w:cs="Times New Roman"/>
          <w:b/>
          <w:sz w:val="24"/>
          <w:szCs w:val="24"/>
        </w:rPr>
        <w:t>отдельным</w:t>
      </w:r>
      <w:proofErr w:type="gramEnd"/>
      <w:r w:rsidRPr="00970E71">
        <w:rPr>
          <w:rFonts w:ascii="Times New Roman" w:eastAsia="Calibri" w:hAnsi="Times New Roman" w:cs="Times New Roman"/>
          <w:b/>
          <w:sz w:val="24"/>
          <w:szCs w:val="24"/>
        </w:rPr>
        <w:t xml:space="preserve">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категориям лиц открывать и иметь счета (вклады),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хранить наличные денежные средства и ценности </w:t>
      </w:r>
      <w:proofErr w:type="gramStart"/>
      <w:r w:rsidRPr="00970E71">
        <w:rPr>
          <w:rFonts w:ascii="Times New Roman" w:eastAsia="Calibri" w:hAnsi="Times New Roman" w:cs="Times New Roman"/>
          <w:b/>
          <w:sz w:val="24"/>
          <w:szCs w:val="24"/>
        </w:rPr>
        <w:t>в</w:t>
      </w:r>
      <w:proofErr w:type="gramEnd"/>
      <w:r w:rsidRPr="00970E71">
        <w:rPr>
          <w:rFonts w:ascii="Times New Roman" w:eastAsia="Calibri" w:hAnsi="Times New Roman" w:cs="Times New Roman"/>
          <w:b/>
          <w:sz w:val="24"/>
          <w:szCs w:val="24"/>
        </w:rPr>
        <w:t xml:space="preserve">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иностранных </w:t>
      </w:r>
      <w:proofErr w:type="gramStart"/>
      <w:r w:rsidRPr="00970E71">
        <w:rPr>
          <w:rFonts w:ascii="Times New Roman" w:eastAsia="Calibri" w:hAnsi="Times New Roman" w:cs="Times New Roman"/>
          <w:b/>
          <w:sz w:val="24"/>
          <w:szCs w:val="24"/>
        </w:rPr>
        <w:t>банках</w:t>
      </w:r>
      <w:proofErr w:type="gramEnd"/>
      <w:r w:rsidRPr="00970E71">
        <w:rPr>
          <w:rFonts w:ascii="Times New Roman" w:eastAsia="Calibri" w:hAnsi="Times New Roman" w:cs="Times New Roman"/>
          <w:b/>
          <w:sz w:val="24"/>
          <w:szCs w:val="24"/>
        </w:rPr>
        <w:t xml:space="preserve">, расположенных за пределами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территории Российской Федерации, владеть и (или)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 xml:space="preserve">пользоваться иностранными финансовыми </w:t>
      </w:r>
    </w:p>
    <w:p w:rsidR="00970E71" w:rsidRPr="00970E71" w:rsidRDefault="00970E71" w:rsidP="00970E71">
      <w:pPr>
        <w:spacing w:after="0" w:line="240" w:lineRule="auto"/>
        <w:rPr>
          <w:rFonts w:ascii="Times New Roman" w:eastAsia="Calibri" w:hAnsi="Times New Roman" w:cs="Times New Roman"/>
          <w:b/>
          <w:sz w:val="24"/>
          <w:szCs w:val="24"/>
        </w:rPr>
      </w:pPr>
      <w:r w:rsidRPr="00970E71">
        <w:rPr>
          <w:rFonts w:ascii="Times New Roman" w:eastAsia="Calibri" w:hAnsi="Times New Roman" w:cs="Times New Roman"/>
          <w:b/>
          <w:sz w:val="24"/>
          <w:szCs w:val="24"/>
        </w:rPr>
        <w:t>инструментами»</w:t>
      </w:r>
    </w:p>
    <w:p w:rsidR="00970E71" w:rsidRPr="00970E71" w:rsidRDefault="00970E71" w:rsidP="00970E71">
      <w:pPr>
        <w:spacing w:after="0" w:line="240" w:lineRule="auto"/>
        <w:rPr>
          <w:rFonts w:ascii="Times New Roman" w:eastAsia="Calibri" w:hAnsi="Times New Roman" w:cs="Times New Roman"/>
          <w:b/>
          <w:sz w:val="28"/>
          <w:szCs w:val="28"/>
        </w:rPr>
      </w:pPr>
    </w:p>
    <w:p w:rsidR="00970E71" w:rsidRPr="00970E71" w:rsidRDefault="00970E71" w:rsidP="00970E71">
      <w:pPr>
        <w:spacing w:after="0" w:line="240" w:lineRule="auto"/>
        <w:ind w:firstLine="567"/>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        </w:t>
      </w:r>
      <w:proofErr w:type="gramStart"/>
      <w:r w:rsidRPr="00970E71">
        <w:rPr>
          <w:rFonts w:ascii="Times New Roman" w:eastAsia="Calibri" w:hAnsi="Times New Roman" w:cs="Times New Roman"/>
          <w:sz w:val="24"/>
          <w:szCs w:val="24"/>
        </w:rPr>
        <w:t xml:space="preserve">В соответствии с Федеральным законом от 07.05.2013г.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25 декабря 2008 года № 273-ФЗ "О противодействии коррупции" </w:t>
      </w:r>
      <w:proofErr w:type="gramEnd"/>
    </w:p>
    <w:p w:rsidR="00970E71" w:rsidRPr="00970E71" w:rsidRDefault="00970E71" w:rsidP="00970E71">
      <w:pPr>
        <w:spacing w:after="0" w:line="240" w:lineRule="auto"/>
        <w:rPr>
          <w:rFonts w:ascii="Times New Roman" w:eastAsia="Calibri" w:hAnsi="Times New Roman" w:cs="Times New Roman"/>
          <w:sz w:val="28"/>
          <w:szCs w:val="28"/>
        </w:rPr>
      </w:pPr>
    </w:p>
    <w:p w:rsidR="00970E71" w:rsidRPr="00970E71" w:rsidRDefault="00970E71" w:rsidP="00970E71">
      <w:pPr>
        <w:spacing w:after="0" w:line="240" w:lineRule="auto"/>
        <w:rPr>
          <w:rFonts w:ascii="Times New Roman" w:eastAsia="Calibri" w:hAnsi="Times New Roman" w:cs="Times New Roman"/>
          <w:b/>
          <w:sz w:val="28"/>
          <w:szCs w:val="28"/>
        </w:rPr>
      </w:pPr>
      <w:r w:rsidRPr="00970E71">
        <w:rPr>
          <w:rFonts w:ascii="Times New Roman" w:eastAsia="Calibri" w:hAnsi="Times New Roman" w:cs="Times New Roman"/>
          <w:b/>
          <w:sz w:val="28"/>
          <w:szCs w:val="28"/>
        </w:rPr>
        <w:t>ПОСТАНОВЛЯЮ:</w:t>
      </w:r>
    </w:p>
    <w:p w:rsidR="00970E71" w:rsidRPr="00970E71" w:rsidRDefault="00970E71" w:rsidP="00970E71">
      <w:pPr>
        <w:spacing w:after="0" w:line="240" w:lineRule="auto"/>
        <w:contextualSpacing/>
        <w:jc w:val="both"/>
        <w:rPr>
          <w:rFonts w:ascii="Times New Roman" w:eastAsia="Calibri" w:hAnsi="Times New Roman" w:cs="Times New Roman"/>
          <w:sz w:val="24"/>
          <w:szCs w:val="24"/>
        </w:rPr>
      </w:pPr>
    </w:p>
    <w:p w:rsidR="00970E71" w:rsidRPr="00970E71" w:rsidRDefault="00970E71" w:rsidP="00970E71">
      <w:pPr>
        <w:spacing w:after="0" w:line="240" w:lineRule="auto"/>
        <w:contextualSpacing/>
        <w:jc w:val="both"/>
        <w:rPr>
          <w:rFonts w:ascii="Times New Roman" w:eastAsia="Times New Roman" w:hAnsi="Times New Roman" w:cs="Times New Roman"/>
          <w:sz w:val="24"/>
          <w:szCs w:val="24"/>
          <w:lang w:eastAsia="ru-RU"/>
        </w:rPr>
      </w:pPr>
      <w:r w:rsidRPr="00970E71">
        <w:rPr>
          <w:rFonts w:ascii="Times New Roman" w:eastAsia="Calibri" w:hAnsi="Times New Roman" w:cs="Times New Roman"/>
          <w:sz w:val="24"/>
          <w:szCs w:val="24"/>
        </w:rPr>
        <w:t xml:space="preserve">              1. </w:t>
      </w:r>
      <w:r w:rsidRPr="00970E71">
        <w:rPr>
          <w:rFonts w:ascii="Times New Roman" w:eastAsia="Times New Roman" w:hAnsi="Times New Roman" w:cs="Times New Roman"/>
          <w:sz w:val="24"/>
          <w:szCs w:val="24"/>
          <w:lang w:eastAsia="ru-RU"/>
        </w:rPr>
        <w:t xml:space="preserve">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 №1). </w:t>
      </w:r>
    </w:p>
    <w:p w:rsidR="00970E71" w:rsidRPr="00970E71" w:rsidRDefault="00970E71" w:rsidP="00970E71">
      <w:pPr>
        <w:ind w:firstLine="555"/>
        <w:jc w:val="both"/>
        <w:rPr>
          <w:rFonts w:ascii="Calibri" w:eastAsia="Times New Roman" w:hAnsi="Calibri" w:cs="Times New Roman"/>
          <w:sz w:val="24"/>
          <w:szCs w:val="24"/>
        </w:rPr>
      </w:pPr>
      <w:r w:rsidRPr="00970E71">
        <w:rPr>
          <w:rFonts w:ascii="Times New Roman" w:eastAsia="Calibri" w:hAnsi="Times New Roman" w:cs="Times New Roman"/>
          <w:bCs/>
          <w:sz w:val="24"/>
          <w:szCs w:val="24"/>
        </w:rPr>
        <w:t xml:space="preserve">     2. О</w:t>
      </w:r>
      <w:r w:rsidRPr="00970E71">
        <w:rPr>
          <w:rFonts w:ascii="Times New Roman" w:eastAsia="Times New Roman" w:hAnsi="Times New Roman" w:cs="Times New Roman"/>
          <w:sz w:val="24"/>
          <w:szCs w:val="24"/>
        </w:rPr>
        <w:t>бнародовать  настоящее постановление и разместить  на официальном сайте МО «</w:t>
      </w:r>
      <w:proofErr w:type="spellStart"/>
      <w:r w:rsidRPr="00970E71">
        <w:rPr>
          <w:rFonts w:ascii="Times New Roman" w:eastAsia="Times New Roman" w:hAnsi="Times New Roman" w:cs="Times New Roman"/>
          <w:sz w:val="24"/>
          <w:szCs w:val="24"/>
        </w:rPr>
        <w:t>Толпаровское</w:t>
      </w:r>
      <w:proofErr w:type="spellEnd"/>
      <w:r w:rsidRPr="00970E71">
        <w:rPr>
          <w:rFonts w:ascii="Times New Roman" w:eastAsia="Times New Roman" w:hAnsi="Times New Roman" w:cs="Times New Roman"/>
          <w:sz w:val="24"/>
          <w:szCs w:val="24"/>
        </w:rPr>
        <w:t xml:space="preserve"> сельское поселение» в сети Интернет.  </w:t>
      </w:r>
      <w:r w:rsidRPr="00970E71">
        <w:rPr>
          <w:rFonts w:ascii="Calibri" w:eastAsia="Times New Roman" w:hAnsi="Calibri" w:cs="Times New Roman"/>
          <w:sz w:val="24"/>
          <w:szCs w:val="24"/>
        </w:rPr>
        <w:t xml:space="preserve">   </w:t>
      </w:r>
    </w:p>
    <w:p w:rsidR="00970E71" w:rsidRDefault="00970E71" w:rsidP="00970E71">
      <w:pPr>
        <w:ind w:firstLine="555"/>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     3. </w:t>
      </w:r>
      <w:proofErr w:type="gramStart"/>
      <w:r w:rsidRPr="00970E71">
        <w:rPr>
          <w:rFonts w:ascii="Times New Roman" w:eastAsia="Calibri" w:hAnsi="Times New Roman" w:cs="Times New Roman"/>
          <w:sz w:val="24"/>
          <w:szCs w:val="24"/>
        </w:rPr>
        <w:t>Контроль за</w:t>
      </w:r>
      <w:proofErr w:type="gramEnd"/>
      <w:r w:rsidRPr="00970E71">
        <w:rPr>
          <w:rFonts w:ascii="Times New Roman" w:eastAsia="Calibri" w:hAnsi="Times New Roman" w:cs="Times New Roman"/>
          <w:sz w:val="24"/>
          <w:szCs w:val="24"/>
        </w:rPr>
        <w:t xml:space="preserve"> исполнением настоящего постановления оставляю за собой.</w:t>
      </w:r>
    </w:p>
    <w:p w:rsidR="00970E71" w:rsidRDefault="00970E71" w:rsidP="00970E71">
      <w:pPr>
        <w:ind w:firstLine="555"/>
        <w:jc w:val="both"/>
        <w:rPr>
          <w:rFonts w:ascii="Times New Roman" w:eastAsia="Calibri" w:hAnsi="Times New Roman" w:cs="Times New Roman"/>
          <w:sz w:val="24"/>
          <w:szCs w:val="24"/>
        </w:rPr>
      </w:pPr>
    </w:p>
    <w:p w:rsidR="00970E71" w:rsidRPr="00970E71" w:rsidRDefault="00970E71" w:rsidP="00970E71">
      <w:pPr>
        <w:ind w:firstLine="555"/>
        <w:jc w:val="both"/>
        <w:rPr>
          <w:rFonts w:ascii="Times New Roman" w:eastAsia="Times New Roman"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Толпаровского</w:t>
      </w:r>
      <w:proofErr w:type="spellEnd"/>
      <w:r>
        <w:rPr>
          <w:rFonts w:ascii="Times New Roman" w:eastAsia="Calibri" w:hAnsi="Times New Roman" w:cs="Times New Roman"/>
          <w:sz w:val="24"/>
          <w:szCs w:val="24"/>
        </w:rPr>
        <w:t xml:space="preserve"> сельского поселения                                        А.И. Романов </w:t>
      </w:r>
    </w:p>
    <w:bookmarkEnd w:id="0"/>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jc w:val="right"/>
        <w:rPr>
          <w:rFonts w:ascii="Times New Roman" w:eastAsia="Calibri" w:hAnsi="Times New Roman" w:cs="Times New Roman"/>
          <w:bCs/>
          <w:sz w:val="28"/>
          <w:szCs w:val="28"/>
        </w:rPr>
      </w:pPr>
      <w:r w:rsidRPr="00970E71">
        <w:rPr>
          <w:rFonts w:ascii="Times New Roman" w:eastAsia="Calibri" w:hAnsi="Times New Roman" w:cs="Times New Roman"/>
          <w:bCs/>
          <w:sz w:val="28"/>
          <w:szCs w:val="28"/>
        </w:rPr>
        <w:lastRenderedPageBreak/>
        <w:t xml:space="preserve">Приложение № 1 </w:t>
      </w:r>
    </w:p>
    <w:p w:rsidR="00970E71" w:rsidRPr="00970E71" w:rsidRDefault="00970E71" w:rsidP="00970E71">
      <w:pPr>
        <w:spacing w:after="0" w:line="240" w:lineRule="auto"/>
        <w:jc w:val="right"/>
        <w:rPr>
          <w:rFonts w:ascii="Times New Roman" w:eastAsia="Calibri" w:hAnsi="Times New Roman" w:cs="Times New Roman"/>
          <w:sz w:val="24"/>
          <w:szCs w:val="24"/>
        </w:rPr>
      </w:pPr>
      <w:r w:rsidRPr="00970E71">
        <w:rPr>
          <w:rFonts w:ascii="Times New Roman" w:eastAsia="Calibri" w:hAnsi="Times New Roman" w:cs="Times New Roman"/>
        </w:rPr>
        <w:t xml:space="preserve">к </w:t>
      </w:r>
      <w:r w:rsidRPr="00970E71">
        <w:rPr>
          <w:rFonts w:ascii="Times New Roman" w:eastAsia="Calibri" w:hAnsi="Times New Roman" w:cs="Times New Roman"/>
          <w:sz w:val="24"/>
          <w:szCs w:val="24"/>
        </w:rPr>
        <w:t xml:space="preserve">постановлению Администрации </w:t>
      </w:r>
      <w:proofErr w:type="spellStart"/>
      <w:r>
        <w:rPr>
          <w:rFonts w:ascii="Times New Roman" w:eastAsia="Calibri" w:hAnsi="Times New Roman" w:cs="Times New Roman"/>
          <w:sz w:val="24"/>
          <w:szCs w:val="24"/>
        </w:rPr>
        <w:t>Толпаровского</w:t>
      </w:r>
      <w:proofErr w:type="spellEnd"/>
      <w:r w:rsidRPr="00970E71">
        <w:rPr>
          <w:rFonts w:ascii="Times New Roman" w:eastAsia="Calibri" w:hAnsi="Times New Roman" w:cs="Times New Roman"/>
          <w:sz w:val="24"/>
          <w:szCs w:val="24"/>
        </w:rPr>
        <w:t xml:space="preserve"> </w:t>
      </w:r>
    </w:p>
    <w:p w:rsidR="00970E71" w:rsidRPr="00970E71" w:rsidRDefault="00970E71" w:rsidP="00970E7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сельского поселения от 23.03</w:t>
      </w:r>
      <w:r w:rsidRPr="00970E71">
        <w:rPr>
          <w:rFonts w:ascii="Times New Roman" w:eastAsia="Calibri" w:hAnsi="Times New Roman" w:cs="Times New Roman"/>
          <w:sz w:val="24"/>
          <w:szCs w:val="24"/>
        </w:rPr>
        <w:t xml:space="preserve">.2015 </w:t>
      </w:r>
      <w:r>
        <w:rPr>
          <w:rFonts w:ascii="Times New Roman" w:eastAsia="Calibri" w:hAnsi="Times New Roman" w:cs="Times New Roman"/>
          <w:sz w:val="24"/>
          <w:szCs w:val="24"/>
        </w:rPr>
        <w:t>№ 10</w:t>
      </w:r>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70E71">
        <w:rPr>
          <w:rFonts w:ascii="Times New Roman" w:eastAsia="Calibri" w:hAnsi="Times New Roman" w:cs="Times New Roman"/>
          <w:b/>
          <w:bCs/>
          <w:sz w:val="24"/>
          <w:szCs w:val="24"/>
        </w:rPr>
        <w:t>ПОЛОЖЕНИЕ О ЗАПРЕТЕ</w:t>
      </w:r>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70E71">
        <w:rPr>
          <w:rFonts w:ascii="Times New Roman" w:eastAsia="Calibri" w:hAnsi="Times New Roman" w:cs="Times New Roman"/>
          <w:b/>
          <w:bCs/>
          <w:sz w:val="24"/>
          <w:szCs w:val="24"/>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70E71">
        <w:rPr>
          <w:rFonts w:ascii="Times New Roman" w:eastAsia="Calibri" w:hAnsi="Times New Roman" w:cs="Times New Roman"/>
          <w:b/>
          <w:bCs/>
          <w:sz w:val="24"/>
          <w:szCs w:val="24"/>
        </w:rPr>
        <w:t xml:space="preserve">ФЕДЕРАЦИИ, ВЛАДЕТЬ И (ИЛИ) ПОЛЬЗОВАТЬСЯ </w:t>
      </w:r>
      <w:proofErr w:type="gramStart"/>
      <w:r w:rsidRPr="00970E71">
        <w:rPr>
          <w:rFonts w:ascii="Times New Roman" w:eastAsia="Calibri" w:hAnsi="Times New Roman" w:cs="Times New Roman"/>
          <w:b/>
          <w:bCs/>
          <w:sz w:val="24"/>
          <w:szCs w:val="24"/>
        </w:rPr>
        <w:t>ИНОСТРАННЫМИ</w:t>
      </w:r>
      <w:proofErr w:type="gramEnd"/>
    </w:p>
    <w:p w:rsidR="00970E71" w:rsidRPr="00970E71" w:rsidRDefault="00970E71" w:rsidP="00970E7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70E71">
        <w:rPr>
          <w:rFonts w:ascii="Times New Roman" w:eastAsia="Calibri" w:hAnsi="Times New Roman" w:cs="Times New Roman"/>
          <w:b/>
          <w:bCs/>
          <w:sz w:val="24"/>
          <w:szCs w:val="24"/>
        </w:rPr>
        <w:t>ФИНАНСОВЫМИ ИНСТРУМЕНТАМИ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970E71">
        <w:rPr>
          <w:rFonts w:ascii="Times New Roman" w:eastAsia="Calibri" w:hAnsi="Times New Roman" w:cs="Times New Roman"/>
          <w:sz w:val="24"/>
          <w:szCs w:val="24"/>
        </w:rPr>
        <w:t>Статья 1</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70E71">
        <w:rPr>
          <w:rFonts w:ascii="Times New Roman" w:eastAsia="Calibri" w:hAnsi="Times New Roman" w:cs="Times New Roman"/>
          <w:sz w:val="24"/>
          <w:szCs w:val="24"/>
        </w:rPr>
        <w:t>Настоящее положение разработано в соответствии с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целях обеспечения национальной безопасности Российской Федерации, упорядочения лоббистской деятельности, расширения инвестирования средств в</w:t>
      </w:r>
      <w:proofErr w:type="gramEnd"/>
      <w:r w:rsidRPr="00970E71">
        <w:rPr>
          <w:rFonts w:ascii="Times New Roman" w:eastAsia="Calibri" w:hAnsi="Times New Roman" w:cs="Times New Roman"/>
          <w:sz w:val="24"/>
          <w:szCs w:val="24"/>
        </w:rPr>
        <w:t xml:space="preserve"> </w:t>
      </w:r>
      <w:proofErr w:type="gramStart"/>
      <w:r w:rsidRPr="00970E71">
        <w:rPr>
          <w:rFonts w:ascii="Times New Roman" w:eastAsia="Calibri" w:hAnsi="Times New Roman" w:cs="Times New Roman"/>
          <w:sz w:val="24"/>
          <w:szCs w:val="24"/>
        </w:rPr>
        <w:t>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w:t>
      </w:r>
      <w:proofErr w:type="gramEnd"/>
      <w:r w:rsidRPr="00970E71">
        <w:rPr>
          <w:rFonts w:ascii="Times New Roman" w:eastAsia="Calibri" w:hAnsi="Times New Roman" w:cs="Times New Roman"/>
          <w:sz w:val="24"/>
          <w:szCs w:val="24"/>
        </w:rPr>
        <w:t xml:space="preserve"> осуществления проверки соблюдения указанными лицами данного запрета и меры ответственности за его нарушение.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1" w:name="Par27"/>
      <w:bookmarkEnd w:id="1"/>
      <w:r w:rsidRPr="00970E71">
        <w:rPr>
          <w:rFonts w:ascii="Times New Roman" w:eastAsia="Calibri" w:hAnsi="Times New Roman" w:cs="Times New Roman"/>
          <w:sz w:val="24"/>
          <w:szCs w:val="24"/>
        </w:rPr>
        <w:t>Статья 2</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1) лицам, замещающим (занимающим):</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а) муниципальные должности муниципального образования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б) должности муниципальной службы муниципального образования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 назначение на которые и освобождение от которых осуществляются руководителями органов местного самоуправления;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в) должности в муниципальных учреждениях </w:t>
      </w:r>
      <w:proofErr w:type="spellStart"/>
      <w:r w:rsidRPr="00970E71">
        <w:rPr>
          <w:rFonts w:ascii="Times New Roman" w:eastAsia="Calibri" w:hAnsi="Times New Roman" w:cs="Times New Roman"/>
          <w:sz w:val="24"/>
          <w:szCs w:val="24"/>
        </w:rPr>
        <w:t>Толпаровского</w:t>
      </w:r>
      <w:proofErr w:type="spellEnd"/>
      <w:r w:rsidRPr="00970E71">
        <w:rPr>
          <w:rFonts w:ascii="Times New Roman" w:eastAsia="Calibri" w:hAnsi="Times New Roman" w:cs="Times New Roman"/>
          <w:sz w:val="24"/>
          <w:szCs w:val="24"/>
        </w:rPr>
        <w:t xml:space="preserve"> сельского поселения и иных организациях, созданных на основании федеральных законов, назначение на которые и освобождение от которых осуществляется Главой </w:t>
      </w:r>
      <w:proofErr w:type="spellStart"/>
      <w:r w:rsidRPr="00970E71">
        <w:rPr>
          <w:rFonts w:ascii="Times New Roman" w:eastAsia="Calibri" w:hAnsi="Times New Roman" w:cs="Times New Roman"/>
          <w:sz w:val="24"/>
          <w:szCs w:val="24"/>
        </w:rPr>
        <w:t>Толпаровского</w:t>
      </w:r>
      <w:proofErr w:type="spellEnd"/>
      <w:r w:rsidRPr="00970E71">
        <w:rPr>
          <w:rFonts w:ascii="Times New Roman" w:eastAsia="Calibri" w:hAnsi="Times New Roman" w:cs="Times New Roman"/>
          <w:sz w:val="24"/>
          <w:szCs w:val="24"/>
        </w:rPr>
        <w:t xml:space="preserve"> сельского поселения;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супругам и несовершеннолетним детям лиц, указанных в </w:t>
      </w:r>
      <w:hyperlink w:anchor="Par30" w:history="1">
        <w:r w:rsidRPr="00970E71">
          <w:rPr>
            <w:rFonts w:ascii="Times New Roman" w:eastAsia="Calibri" w:hAnsi="Times New Roman" w:cs="Times New Roman"/>
            <w:sz w:val="24"/>
            <w:szCs w:val="24"/>
          </w:rPr>
          <w:t>пункте 1</w:t>
        </w:r>
      </w:hyperlink>
      <w:r w:rsidRPr="00970E71">
        <w:rPr>
          <w:rFonts w:ascii="Times New Roman" w:eastAsia="Calibri" w:hAnsi="Times New Roman" w:cs="Times New Roman"/>
          <w:sz w:val="24"/>
          <w:szCs w:val="24"/>
        </w:rPr>
        <w:t xml:space="preserve"> настоящей части.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2" w:name="Par40"/>
      <w:bookmarkStart w:id="3" w:name="Par44"/>
      <w:bookmarkEnd w:id="2"/>
      <w:bookmarkEnd w:id="3"/>
      <w:r w:rsidRPr="00970E71">
        <w:rPr>
          <w:rFonts w:ascii="Times New Roman" w:eastAsia="Calibri" w:hAnsi="Times New Roman" w:cs="Times New Roman"/>
          <w:sz w:val="24"/>
          <w:szCs w:val="24"/>
        </w:rPr>
        <w:t>Статья 3</w:t>
      </w: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b/>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46"/>
      <w:bookmarkEnd w:id="4"/>
      <w:r w:rsidRPr="00970E71">
        <w:rPr>
          <w:rFonts w:ascii="Times New Roman" w:eastAsia="Calibri" w:hAnsi="Times New Roman" w:cs="Times New Roman"/>
          <w:sz w:val="24"/>
          <w:szCs w:val="24"/>
        </w:rPr>
        <w:lastRenderedPageBreak/>
        <w:t xml:space="preserve">1. </w:t>
      </w:r>
      <w:proofErr w:type="gramStart"/>
      <w:r w:rsidRPr="00970E71">
        <w:rPr>
          <w:rFonts w:ascii="Times New Roman" w:eastAsia="Calibri" w:hAnsi="Times New Roman" w:cs="Times New Roman"/>
          <w:sz w:val="24"/>
          <w:szCs w:val="24"/>
        </w:rPr>
        <w:t xml:space="preserve">Лица, указанные в </w:t>
      </w:r>
      <w:hyperlink w:anchor="Par30" w:history="1">
        <w:r w:rsidRPr="00970E71">
          <w:rPr>
            <w:rFonts w:ascii="Times New Roman" w:eastAsia="Calibri" w:hAnsi="Times New Roman" w:cs="Times New Roman"/>
            <w:sz w:val="24"/>
            <w:szCs w:val="24"/>
          </w:rPr>
          <w:t>пунктах 1</w:t>
        </w:r>
      </w:hyperlink>
      <w:r w:rsidRPr="00970E71">
        <w:rPr>
          <w:rFonts w:ascii="Times New Roman" w:eastAsia="Calibri" w:hAnsi="Times New Roman" w:cs="Times New Roman"/>
          <w:sz w:val="24"/>
          <w:szCs w:val="24"/>
        </w:rPr>
        <w:t xml:space="preserve"> и </w:t>
      </w:r>
      <w:hyperlink w:anchor="Par39" w:history="1">
        <w:r w:rsidRPr="00970E71">
          <w:rPr>
            <w:rFonts w:ascii="Times New Roman" w:eastAsia="Calibri" w:hAnsi="Times New Roman" w:cs="Times New Roman"/>
            <w:sz w:val="24"/>
            <w:szCs w:val="24"/>
          </w:rPr>
          <w:t>2 части 1 статьи 2</w:t>
        </w:r>
      </w:hyperlink>
      <w:r w:rsidRPr="00970E71">
        <w:rPr>
          <w:rFonts w:ascii="Times New Roman" w:eastAsia="Calibri" w:hAnsi="Times New Roman" w:cs="Times New Roman"/>
          <w:sz w:val="24"/>
          <w:szCs w:val="24"/>
        </w:rPr>
        <w:t xml:space="preserve"> настоящего Положения, обязаны в течение трех месяцев со дня вступления в силу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970E71">
        <w:rPr>
          <w:rFonts w:ascii="Times New Roman" w:eastAsia="Calibri" w:hAnsi="Times New Roman" w:cs="Times New Roman"/>
          <w:sz w:val="24"/>
          <w:szCs w:val="24"/>
        </w:rPr>
        <w:t xml:space="preserve"> В случае неисполнения такой обязанности лица, указанные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обязаны досрочно прекратить полномочия, освободить замещаемую (занимаемую) должность или уволиться.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w:t>
      </w:r>
      <w:proofErr w:type="gramStart"/>
      <w:r w:rsidRPr="00970E71">
        <w:rPr>
          <w:rFonts w:ascii="Times New Roman" w:eastAsia="Calibri" w:hAnsi="Times New Roman" w:cs="Times New Roman"/>
          <w:sz w:val="24"/>
          <w:szCs w:val="24"/>
        </w:rPr>
        <w:t xml:space="preserve">В случае если лица, указанные в </w:t>
      </w:r>
      <w:hyperlink w:anchor="Par29" w:history="1">
        <w:r w:rsidRPr="00970E71">
          <w:rPr>
            <w:rFonts w:ascii="Times New Roman" w:eastAsia="Calibri" w:hAnsi="Times New Roman" w:cs="Times New Roman"/>
            <w:sz w:val="24"/>
            <w:szCs w:val="24"/>
          </w:rPr>
          <w:t>части 1 статьи 2</w:t>
        </w:r>
      </w:hyperlink>
      <w:r w:rsidRPr="00970E71">
        <w:rPr>
          <w:rFonts w:ascii="Times New Roman" w:eastAsia="Calibri" w:hAnsi="Times New Roman" w:cs="Times New Roman"/>
          <w:sz w:val="24"/>
          <w:szCs w:val="24"/>
        </w:rPr>
        <w:t xml:space="preserve"> настоящего Положения, не могут выполнить требования, предусмотренные </w:t>
      </w:r>
      <w:hyperlink w:anchor="Par46" w:history="1">
        <w:r w:rsidRPr="00970E71">
          <w:rPr>
            <w:rFonts w:ascii="Times New Roman" w:eastAsia="Calibri" w:hAnsi="Times New Roman" w:cs="Times New Roman"/>
            <w:sz w:val="24"/>
            <w:szCs w:val="24"/>
          </w:rPr>
          <w:t>частью 1</w:t>
        </w:r>
      </w:hyperlink>
      <w:r w:rsidRPr="00970E71">
        <w:rPr>
          <w:rFonts w:ascii="Times New Roman" w:eastAsia="Calibri" w:hAnsi="Times New Roman" w:cs="Times New Roman"/>
          <w:sz w:val="24"/>
          <w:szCs w:val="24"/>
        </w:rPr>
        <w:t xml:space="preserve"> настоящей статьи,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w:t>
      </w:r>
      <w:proofErr w:type="gramEnd"/>
      <w:r w:rsidRPr="00970E71">
        <w:rPr>
          <w:rFonts w:ascii="Times New Roman" w:eastAsia="Calibri" w:hAnsi="Times New Roman" w:cs="Times New Roman"/>
          <w:sz w:val="24"/>
          <w:szCs w:val="24"/>
        </w:rPr>
        <w:t xml:space="preserve"> </w:t>
      </w:r>
      <w:proofErr w:type="gramStart"/>
      <w:r w:rsidRPr="00970E71">
        <w:rPr>
          <w:rFonts w:ascii="Times New Roman" w:eastAsia="Calibri" w:hAnsi="Times New Roman" w:cs="Times New Roman"/>
          <w:sz w:val="24"/>
          <w:szCs w:val="24"/>
        </w:rPr>
        <w:t>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roofErr w:type="gramEnd"/>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3. </w:t>
      </w:r>
      <w:hyperlink r:id="rId5" w:history="1">
        <w:proofErr w:type="gramStart"/>
        <w:r w:rsidRPr="00970E71">
          <w:rPr>
            <w:rFonts w:ascii="Times New Roman" w:eastAsia="Calibri" w:hAnsi="Times New Roman" w:cs="Times New Roman"/>
            <w:sz w:val="24"/>
            <w:szCs w:val="24"/>
          </w:rPr>
          <w:t>Доверительное управление</w:t>
        </w:r>
      </w:hyperlink>
      <w:r w:rsidRPr="00970E71">
        <w:rPr>
          <w:rFonts w:ascii="Times New Roman" w:eastAsia="Calibri" w:hAnsi="Times New Roman" w:cs="Times New Roman"/>
          <w:sz w:val="24"/>
          <w:szCs w:val="24"/>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w:t>
      </w:r>
      <w:proofErr w:type="gramEnd"/>
      <w:r w:rsidRPr="00970E71">
        <w:rPr>
          <w:rFonts w:ascii="Times New Roman" w:eastAsia="Calibri" w:hAnsi="Times New Roman" w:cs="Times New Roman"/>
          <w:sz w:val="24"/>
          <w:szCs w:val="24"/>
        </w:rPr>
        <w:t xml:space="preserve"> в силу настоящего Положения.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sidRPr="00970E71">
        <w:rPr>
          <w:rFonts w:ascii="Times New Roman" w:eastAsia="Calibri" w:hAnsi="Times New Roman" w:cs="Times New Roman"/>
          <w:sz w:val="24"/>
          <w:szCs w:val="24"/>
        </w:rPr>
        <w:t>Статья 4</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52"/>
      <w:bookmarkEnd w:id="5"/>
      <w:r w:rsidRPr="00970E71">
        <w:rPr>
          <w:rFonts w:ascii="Times New Roman" w:eastAsia="Calibri" w:hAnsi="Times New Roman" w:cs="Times New Roman"/>
          <w:sz w:val="24"/>
          <w:szCs w:val="24"/>
        </w:rPr>
        <w:t xml:space="preserve">1. </w:t>
      </w:r>
      <w:proofErr w:type="gramStart"/>
      <w:r w:rsidRPr="00970E71">
        <w:rPr>
          <w:rFonts w:ascii="Times New Roman" w:eastAsia="Calibri" w:hAnsi="Times New Roman" w:cs="Times New Roman"/>
          <w:sz w:val="24"/>
          <w:szCs w:val="24"/>
        </w:rPr>
        <w:t xml:space="preserve">Лица, указанные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при представлении в соответствии с федеральными конституционными законами, Федеральным </w:t>
      </w:r>
      <w:hyperlink r:id="rId6"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от 25 декабря 2008 года №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муниципального образования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 сведений о доходах, об имуществе</w:t>
      </w:r>
      <w:proofErr w:type="gramEnd"/>
      <w:r w:rsidRPr="00970E71">
        <w:rPr>
          <w:rFonts w:ascii="Times New Roman" w:eastAsia="Calibri" w:hAnsi="Times New Roman" w:cs="Times New Roman"/>
          <w:sz w:val="24"/>
          <w:szCs w:val="24"/>
        </w:rPr>
        <w:t xml:space="preserve"> </w:t>
      </w:r>
      <w:proofErr w:type="gramStart"/>
      <w:r w:rsidRPr="00970E71">
        <w:rPr>
          <w:rFonts w:ascii="Times New Roman" w:eastAsia="Calibri" w:hAnsi="Times New Roman" w:cs="Times New Roman"/>
          <w:sz w:val="24"/>
          <w:szCs w:val="24"/>
        </w:rPr>
        <w:t>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w:t>
      </w:r>
      <w:proofErr w:type="gramStart"/>
      <w:r w:rsidRPr="00970E71">
        <w:rPr>
          <w:rFonts w:ascii="Times New Roman" w:eastAsia="Calibri" w:hAnsi="Times New Roman" w:cs="Times New Roman"/>
          <w:sz w:val="24"/>
          <w:szCs w:val="24"/>
        </w:rPr>
        <w:t xml:space="preserve">Граждане, претендующие на замещение (занятие) должностей, указанных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при представлении в соответствии с федеральными конституционными законами, Федеральным </w:t>
      </w:r>
      <w:hyperlink r:id="rId7"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и муниципального образования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 сведений о доходах, об имуществе и обязательствах имущественного характера помимо сведений</w:t>
      </w:r>
      <w:proofErr w:type="gramEnd"/>
      <w:r w:rsidRPr="00970E71">
        <w:rPr>
          <w:rFonts w:ascii="Times New Roman" w:eastAsia="Calibri" w:hAnsi="Times New Roman" w:cs="Times New Roman"/>
          <w:sz w:val="24"/>
          <w:szCs w:val="24"/>
        </w:rPr>
        <w:t xml:space="preserve">, </w:t>
      </w:r>
      <w:proofErr w:type="gramStart"/>
      <w:r w:rsidRPr="00970E71">
        <w:rPr>
          <w:rFonts w:ascii="Times New Roman" w:eastAsia="Calibri" w:hAnsi="Times New Roman" w:cs="Times New Roman"/>
          <w:sz w:val="24"/>
          <w:szCs w:val="24"/>
        </w:rPr>
        <w:t xml:space="preserve">предусмотренных </w:t>
      </w:r>
      <w:hyperlink w:anchor="Par52" w:history="1">
        <w:r w:rsidRPr="00970E71">
          <w:rPr>
            <w:rFonts w:ascii="Times New Roman" w:eastAsia="Calibri" w:hAnsi="Times New Roman" w:cs="Times New Roman"/>
            <w:sz w:val="24"/>
            <w:szCs w:val="24"/>
          </w:rPr>
          <w:t>частью 1</w:t>
        </w:r>
      </w:hyperlink>
      <w:r w:rsidRPr="00970E71">
        <w:rPr>
          <w:rFonts w:ascii="Times New Roman" w:eastAsia="Calibri"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w:t>
      </w:r>
      <w:r w:rsidRPr="00970E71">
        <w:rPr>
          <w:rFonts w:ascii="Times New Roman" w:eastAsia="Calibri" w:hAnsi="Times New Roman" w:cs="Times New Roman"/>
          <w:sz w:val="24"/>
          <w:szCs w:val="24"/>
        </w:rPr>
        <w:lastRenderedPageBreak/>
        <w:t>территории Российской Федерации, и (или) иностранных финансовых инструментах своих супруг (супругов) и</w:t>
      </w:r>
      <w:proofErr w:type="gramEnd"/>
      <w:r w:rsidRPr="00970E71">
        <w:rPr>
          <w:rFonts w:ascii="Times New Roman" w:eastAsia="Calibri" w:hAnsi="Times New Roman" w:cs="Times New Roman"/>
          <w:sz w:val="24"/>
          <w:szCs w:val="24"/>
        </w:rPr>
        <w:t xml:space="preserve"> несовершеннолетних детей.</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3. </w:t>
      </w:r>
      <w:proofErr w:type="gramStart"/>
      <w:r w:rsidRPr="00970E71">
        <w:rPr>
          <w:rFonts w:ascii="Times New Roman" w:eastAsia="Calibri" w:hAnsi="Times New Roman" w:cs="Times New Roman"/>
          <w:sz w:val="24"/>
          <w:szCs w:val="24"/>
        </w:rPr>
        <w:t xml:space="preserve">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6" w:name="Par56"/>
      <w:bookmarkEnd w:id="6"/>
      <w:r w:rsidRPr="00970E71">
        <w:rPr>
          <w:rFonts w:ascii="Times New Roman" w:eastAsia="Calibri" w:hAnsi="Times New Roman" w:cs="Times New Roman"/>
          <w:sz w:val="24"/>
          <w:szCs w:val="24"/>
        </w:rPr>
        <w:t>Статья 5</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7" w:name="Par58"/>
      <w:bookmarkEnd w:id="7"/>
      <w:r w:rsidRPr="00970E71">
        <w:rPr>
          <w:rFonts w:ascii="Times New Roman" w:eastAsia="Calibri" w:hAnsi="Times New Roman" w:cs="Times New Roman"/>
          <w:sz w:val="24"/>
          <w:szCs w:val="24"/>
        </w:rPr>
        <w:t xml:space="preserve">1. </w:t>
      </w:r>
      <w:proofErr w:type="gramStart"/>
      <w:r w:rsidRPr="00970E71">
        <w:rPr>
          <w:rFonts w:ascii="Times New Roman" w:eastAsia="Calibri" w:hAnsi="Times New Roman" w:cs="Times New Roman"/>
          <w:sz w:val="24"/>
          <w:szCs w:val="24"/>
        </w:rPr>
        <w:t>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Информация, указанная в </w:t>
      </w:r>
      <w:hyperlink w:anchor="Par58" w:history="1">
        <w:r w:rsidRPr="00970E71">
          <w:rPr>
            <w:rFonts w:ascii="Times New Roman" w:eastAsia="Calibri" w:hAnsi="Times New Roman" w:cs="Times New Roman"/>
            <w:sz w:val="24"/>
            <w:szCs w:val="24"/>
          </w:rPr>
          <w:t>части 1</w:t>
        </w:r>
      </w:hyperlink>
      <w:r w:rsidRPr="00970E71">
        <w:rPr>
          <w:rFonts w:ascii="Times New Roman" w:eastAsia="Calibri" w:hAnsi="Times New Roman" w:cs="Times New Roman"/>
          <w:sz w:val="24"/>
          <w:szCs w:val="24"/>
        </w:rPr>
        <w:t xml:space="preserve"> настоящей статьи, может быть представлена в письменной форме в установленном порядке: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постоянно действующими руководящими органами политических партий и зарегистрированных в соответствии с </w:t>
      </w:r>
      <w:hyperlink r:id="rId8"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иных общероссийских общественных объединений, не являющихся политическими партиями;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3) Общественной палатой Российской Федерации;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4) общероссийскими средствами массовой информации.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3. Информация анонимного характера не может служить основанием для принятия решения об осуществлении проверки.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8" w:name="Par66"/>
      <w:bookmarkEnd w:id="8"/>
      <w:r w:rsidRPr="00970E71">
        <w:rPr>
          <w:rFonts w:ascii="Times New Roman" w:eastAsia="Calibri" w:hAnsi="Times New Roman" w:cs="Times New Roman"/>
          <w:sz w:val="24"/>
          <w:szCs w:val="24"/>
        </w:rPr>
        <w:t>Статья 6</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1. Решение об осуществлении проверки принимает Глава муниципального образования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9"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"О противодействии коррупции", другими федеральными законами.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0"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"О противодействии коррупции", другими федеральными законами.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9" w:name="Par72"/>
      <w:bookmarkEnd w:id="9"/>
      <w:r w:rsidRPr="00970E71">
        <w:rPr>
          <w:rFonts w:ascii="Times New Roman" w:eastAsia="Calibri" w:hAnsi="Times New Roman" w:cs="Times New Roman"/>
          <w:sz w:val="24"/>
          <w:szCs w:val="24"/>
        </w:rPr>
        <w:t>Статья 7</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74"/>
      <w:bookmarkEnd w:id="10"/>
      <w:r w:rsidRPr="00970E71">
        <w:rPr>
          <w:rFonts w:ascii="Times New Roman" w:eastAsia="Calibri" w:hAnsi="Times New Roman" w:cs="Times New Roman"/>
          <w:sz w:val="24"/>
          <w:szCs w:val="24"/>
        </w:rPr>
        <w:t xml:space="preserve">1. Проверка осуществляется должностным лицом, уполномоченным на осуществление проверки соблюдения лицом запретов и ограничений, установленных федеральными конституционными законами, Федеральным </w:t>
      </w:r>
      <w:hyperlink r:id="rId11" w:history="1">
        <w:r w:rsidRPr="00970E71">
          <w:rPr>
            <w:rFonts w:ascii="Times New Roman" w:eastAsia="Calibri" w:hAnsi="Times New Roman" w:cs="Times New Roman"/>
            <w:sz w:val="24"/>
            <w:szCs w:val="24"/>
          </w:rPr>
          <w:t>законом</w:t>
        </w:r>
      </w:hyperlink>
      <w:r w:rsidRPr="00970E71">
        <w:rPr>
          <w:rFonts w:ascii="Times New Roman" w:eastAsia="Calibri" w:hAnsi="Times New Roman" w:cs="Times New Roman"/>
          <w:sz w:val="24"/>
          <w:szCs w:val="24"/>
        </w:rPr>
        <w:t xml:space="preserve"> "О противодействии </w:t>
      </w:r>
      <w:r w:rsidRPr="00970E71">
        <w:rPr>
          <w:rFonts w:ascii="Times New Roman" w:eastAsia="Calibri" w:hAnsi="Times New Roman" w:cs="Times New Roman"/>
          <w:sz w:val="24"/>
          <w:szCs w:val="24"/>
        </w:rPr>
        <w:lastRenderedPageBreak/>
        <w:t>коррупции", другими федеральными законами.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При осуществлении проверки должностное лицо, указанные в </w:t>
      </w:r>
      <w:hyperlink w:anchor="Par74" w:history="1">
        <w:r w:rsidRPr="00970E71">
          <w:rPr>
            <w:rFonts w:ascii="Times New Roman" w:eastAsia="Calibri" w:hAnsi="Times New Roman" w:cs="Times New Roman"/>
            <w:sz w:val="24"/>
            <w:szCs w:val="24"/>
          </w:rPr>
          <w:t>части 1</w:t>
        </w:r>
      </w:hyperlink>
      <w:r w:rsidRPr="00970E71">
        <w:rPr>
          <w:rFonts w:ascii="Times New Roman" w:eastAsia="Calibri" w:hAnsi="Times New Roman" w:cs="Times New Roman"/>
          <w:sz w:val="24"/>
          <w:szCs w:val="24"/>
        </w:rPr>
        <w:t xml:space="preserve"> настоящей статьи, вправе: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1) проводить по своей инициативе беседу с лицом, указанным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2) изучать дополнительные материалы, поступившие от лица, указанного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или от других лиц;</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3) получать от лица, указанного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пояснения по представленным им сведениям и материалам;</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1" w:name="Par79"/>
      <w:bookmarkEnd w:id="11"/>
      <w:proofErr w:type="gramStart"/>
      <w:r w:rsidRPr="00970E71">
        <w:rPr>
          <w:rFonts w:ascii="Times New Roman" w:eastAsia="Calibri"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Положением запрещается открывать и</w:t>
      </w:r>
      <w:proofErr w:type="gramEnd"/>
      <w:r w:rsidRPr="00970E71">
        <w:rPr>
          <w:rFonts w:ascii="Times New Roman" w:eastAsia="Calibri"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должностного лица, указанного в </w:t>
      </w:r>
      <w:hyperlink w:anchor="Par74" w:history="1">
        <w:r w:rsidRPr="00970E71">
          <w:rPr>
            <w:rFonts w:ascii="Times New Roman" w:eastAsia="Calibri" w:hAnsi="Times New Roman" w:cs="Times New Roman"/>
            <w:sz w:val="24"/>
            <w:szCs w:val="24"/>
          </w:rPr>
          <w:t>части 1</w:t>
        </w:r>
      </w:hyperlink>
      <w:r w:rsidRPr="00970E71">
        <w:rPr>
          <w:rFonts w:ascii="Times New Roman" w:eastAsia="Calibri" w:hAnsi="Times New Roman" w:cs="Times New Roman"/>
          <w:sz w:val="24"/>
          <w:szCs w:val="24"/>
        </w:rPr>
        <w:t xml:space="preserve"> настоящей статьи, в части направления запросов, предусмотренных настоящим пунктом, определяются Главой </w:t>
      </w:r>
      <w:proofErr w:type="spellStart"/>
      <w:r w:rsidRPr="00970E71">
        <w:rPr>
          <w:rFonts w:ascii="Times New Roman" w:eastAsia="Calibri" w:hAnsi="Times New Roman" w:cs="Times New Roman"/>
          <w:sz w:val="24"/>
          <w:szCs w:val="24"/>
        </w:rPr>
        <w:t>Толпаровского</w:t>
      </w:r>
      <w:proofErr w:type="spellEnd"/>
      <w:r w:rsidRPr="00970E71">
        <w:rPr>
          <w:rFonts w:ascii="Times New Roman" w:eastAsia="Calibri" w:hAnsi="Times New Roman" w:cs="Times New Roman"/>
          <w:sz w:val="24"/>
          <w:szCs w:val="24"/>
        </w:rPr>
        <w:t xml:space="preserve"> сельского поселения в соответствии с законодательством;</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5) наводить справки у физических лиц и получать от них с их согласия информацию по вопросам проверки.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3. Руководитель органа местного самоуправления «</w:t>
      </w:r>
      <w:proofErr w:type="spellStart"/>
      <w:r w:rsidRPr="00970E71">
        <w:rPr>
          <w:rFonts w:ascii="Times New Roman" w:eastAsia="Calibri" w:hAnsi="Times New Roman" w:cs="Times New Roman"/>
          <w:sz w:val="24"/>
          <w:szCs w:val="24"/>
        </w:rPr>
        <w:t>Толпаровское</w:t>
      </w:r>
      <w:proofErr w:type="spellEnd"/>
      <w:r w:rsidRPr="00970E71">
        <w:rPr>
          <w:rFonts w:ascii="Times New Roman" w:eastAsia="Calibri" w:hAnsi="Times New Roman" w:cs="Times New Roman"/>
          <w:sz w:val="24"/>
          <w:szCs w:val="24"/>
        </w:rPr>
        <w:t xml:space="preserve"> сельское поселение», получивший запрос, предусмотренный </w:t>
      </w:r>
      <w:hyperlink w:anchor="Par79" w:history="1">
        <w:r w:rsidRPr="00970E71">
          <w:rPr>
            <w:rFonts w:ascii="Times New Roman" w:eastAsia="Calibri" w:hAnsi="Times New Roman" w:cs="Times New Roman"/>
            <w:sz w:val="24"/>
            <w:szCs w:val="24"/>
          </w:rPr>
          <w:t>пунктом 4 части 2</w:t>
        </w:r>
      </w:hyperlink>
      <w:r w:rsidRPr="00970E71">
        <w:rPr>
          <w:rFonts w:ascii="Times New Roman" w:eastAsia="Calibri" w:hAnsi="Times New Roman" w:cs="Times New Roman"/>
          <w:sz w:val="24"/>
          <w:szCs w:val="24"/>
        </w:rPr>
        <w:t xml:space="preserve"> настоящей статьи, обязан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12" w:name="Par83"/>
      <w:bookmarkEnd w:id="12"/>
      <w:r w:rsidRPr="00970E71">
        <w:rPr>
          <w:rFonts w:ascii="Times New Roman" w:eastAsia="Calibri" w:hAnsi="Times New Roman" w:cs="Times New Roman"/>
          <w:sz w:val="24"/>
          <w:szCs w:val="24"/>
        </w:rPr>
        <w:t>Статья 8</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70E71">
        <w:rPr>
          <w:rFonts w:ascii="Times New Roman" w:eastAsia="Calibri" w:hAnsi="Times New Roman" w:cs="Times New Roman"/>
          <w:sz w:val="24"/>
          <w:szCs w:val="24"/>
        </w:rPr>
        <w:t xml:space="preserve">Лицо, указанное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1) давать пояснения, в том числе в письменной форме, по вопросам, связанным с осуществлением проверки;</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2) представлять дополнительные материалы и давать по ним пояснения в письменной форме;</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0E71">
        <w:rPr>
          <w:rFonts w:ascii="Times New Roman" w:eastAsia="Calibri" w:hAnsi="Times New Roman" w:cs="Times New Roman"/>
          <w:sz w:val="24"/>
          <w:szCs w:val="24"/>
        </w:rPr>
        <w:t xml:space="preserve">3) обращаться с ходатайством к должностному лицу, указанному в </w:t>
      </w:r>
      <w:hyperlink w:anchor="Par74" w:history="1">
        <w:r w:rsidRPr="00970E71">
          <w:rPr>
            <w:rFonts w:ascii="Times New Roman" w:eastAsia="Calibri" w:hAnsi="Times New Roman" w:cs="Times New Roman"/>
            <w:sz w:val="24"/>
            <w:szCs w:val="24"/>
          </w:rPr>
          <w:t>части 1 статьи 7</w:t>
        </w:r>
      </w:hyperlink>
      <w:r w:rsidRPr="00970E71">
        <w:rPr>
          <w:rFonts w:ascii="Times New Roman" w:eastAsia="Calibri" w:hAnsi="Times New Roman" w:cs="Times New Roman"/>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13" w:name="Par90"/>
      <w:bookmarkEnd w:id="13"/>
      <w:r w:rsidRPr="00970E71">
        <w:rPr>
          <w:rFonts w:ascii="Times New Roman" w:eastAsia="Calibri" w:hAnsi="Times New Roman" w:cs="Times New Roman"/>
          <w:sz w:val="24"/>
          <w:szCs w:val="24"/>
        </w:rPr>
        <w:t>Статья 9</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70E71">
        <w:rPr>
          <w:rFonts w:ascii="Times New Roman" w:eastAsia="Calibri" w:hAnsi="Times New Roman" w:cs="Times New Roman"/>
          <w:sz w:val="24"/>
          <w:szCs w:val="24"/>
        </w:rPr>
        <w:t xml:space="preserve">Лицо, указанное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на период осуществления проверки соблюдения им, его супругой (супругом) и (или) </w:t>
      </w:r>
      <w:r w:rsidRPr="00970E71">
        <w:rPr>
          <w:rFonts w:ascii="Times New Roman" w:eastAsia="Calibri" w:hAnsi="Times New Roman" w:cs="Times New Roman"/>
          <w:sz w:val="24"/>
          <w:szCs w:val="24"/>
        </w:rPr>
        <w:lastRenderedPageBreak/>
        <w:t xml:space="preserve">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2" w:history="1">
        <w:r w:rsidRPr="00970E71">
          <w:rPr>
            <w:rFonts w:ascii="Times New Roman" w:eastAsia="Calibri" w:hAnsi="Times New Roman" w:cs="Times New Roman"/>
            <w:sz w:val="24"/>
            <w:szCs w:val="24"/>
          </w:rPr>
          <w:t>порядке</w:t>
        </w:r>
      </w:hyperlink>
      <w:r w:rsidRPr="00970E71">
        <w:rPr>
          <w:rFonts w:ascii="Times New Roman" w:eastAsia="Calibri" w:hAnsi="Times New Roman" w:cs="Times New Roman"/>
          <w:sz w:val="24"/>
          <w:szCs w:val="24"/>
        </w:rPr>
        <w:t xml:space="preserve"> отстранено от замещаемой</w:t>
      </w:r>
      <w:proofErr w:type="gramEnd"/>
      <w:r w:rsidRPr="00970E71">
        <w:rPr>
          <w:rFonts w:ascii="Times New Roman" w:eastAsia="Calibri" w:hAnsi="Times New Roman" w:cs="Times New Roman"/>
          <w:sz w:val="24"/>
          <w:szCs w:val="24"/>
        </w:rPr>
        <w:t xml:space="preserve">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rPr>
      </w:pPr>
      <w:bookmarkStart w:id="14" w:name="Par94"/>
      <w:bookmarkEnd w:id="14"/>
      <w:r w:rsidRPr="00970E71">
        <w:rPr>
          <w:rFonts w:ascii="Times New Roman" w:eastAsia="Calibri" w:hAnsi="Times New Roman" w:cs="Times New Roman"/>
          <w:sz w:val="24"/>
          <w:szCs w:val="24"/>
        </w:rPr>
        <w:t>Статья 10</w:t>
      </w: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70E71" w:rsidRPr="00970E71" w:rsidRDefault="00970E71" w:rsidP="00970E7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970E71">
        <w:rPr>
          <w:rFonts w:ascii="Times New Roman" w:eastAsia="Calibri" w:hAnsi="Times New Roman" w:cs="Times New Roman"/>
          <w:sz w:val="24"/>
          <w:szCs w:val="24"/>
        </w:rPr>
        <w:t xml:space="preserve">Несоблюдение лицом, указанным в </w:t>
      </w:r>
      <w:hyperlink w:anchor="Par30" w:history="1">
        <w:r w:rsidRPr="00970E71">
          <w:rPr>
            <w:rFonts w:ascii="Times New Roman" w:eastAsia="Calibri" w:hAnsi="Times New Roman" w:cs="Times New Roman"/>
            <w:sz w:val="24"/>
            <w:szCs w:val="24"/>
          </w:rPr>
          <w:t>пункте 1 части 1 статьи 2</w:t>
        </w:r>
      </w:hyperlink>
      <w:r w:rsidRPr="00970E71">
        <w:rPr>
          <w:rFonts w:ascii="Times New Roman" w:eastAsia="Calibri" w:hAnsi="Times New Roman" w:cs="Times New Roman"/>
          <w:sz w:val="24"/>
          <w:szCs w:val="24"/>
        </w:rPr>
        <w:t xml:space="preserve">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w:t>
      </w:r>
      <w:proofErr w:type="gramEnd"/>
      <w:r w:rsidRPr="00970E71">
        <w:rPr>
          <w:rFonts w:ascii="Times New Roman" w:eastAsia="Calibri" w:hAnsi="Times New Roman" w:cs="Times New Roman"/>
          <w:sz w:val="24"/>
          <w:szCs w:val="24"/>
        </w:rPr>
        <w:t xml:space="preserve">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0E71" w:rsidRPr="00970E71" w:rsidRDefault="00970E71" w:rsidP="00970E71">
      <w:pPr>
        <w:rPr>
          <w:rFonts w:ascii="Calibri" w:eastAsia="Calibri" w:hAnsi="Calibri" w:cs="Times New Roman"/>
          <w:sz w:val="24"/>
          <w:szCs w:val="24"/>
        </w:rPr>
      </w:pPr>
    </w:p>
    <w:p w:rsidR="00970E71" w:rsidRPr="00970E71" w:rsidRDefault="00970E71" w:rsidP="00970E71">
      <w:pPr>
        <w:tabs>
          <w:tab w:val="left" w:pos="426"/>
        </w:tabs>
        <w:spacing w:after="0" w:line="240" w:lineRule="auto"/>
        <w:ind w:right="-5"/>
        <w:contextualSpacing/>
        <w:jc w:val="both"/>
        <w:rPr>
          <w:rFonts w:ascii="Times New Roman" w:eastAsia="Calibri" w:hAnsi="Times New Roman" w:cs="Times New Roman"/>
          <w:sz w:val="24"/>
          <w:szCs w:val="24"/>
        </w:rPr>
      </w:pPr>
    </w:p>
    <w:p w:rsidR="00970E71" w:rsidRPr="00970E71" w:rsidRDefault="00970E71">
      <w:pPr>
        <w:rPr>
          <w:sz w:val="24"/>
          <w:szCs w:val="24"/>
        </w:rPr>
      </w:pPr>
    </w:p>
    <w:sectPr w:rsidR="00970E71" w:rsidRPr="00970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71"/>
    <w:rsid w:val="00036CB3"/>
    <w:rsid w:val="00037A8A"/>
    <w:rsid w:val="00064F1D"/>
    <w:rsid w:val="00090BFC"/>
    <w:rsid w:val="000A4DB6"/>
    <w:rsid w:val="000B03F1"/>
    <w:rsid w:val="000B26DD"/>
    <w:rsid w:val="000D2426"/>
    <w:rsid w:val="000E6953"/>
    <w:rsid w:val="000E6ED6"/>
    <w:rsid w:val="0011525F"/>
    <w:rsid w:val="00130FB9"/>
    <w:rsid w:val="001357B1"/>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913296"/>
    <w:rsid w:val="00940900"/>
    <w:rsid w:val="00944888"/>
    <w:rsid w:val="0095502D"/>
    <w:rsid w:val="00964632"/>
    <w:rsid w:val="00970B56"/>
    <w:rsid w:val="00970E71"/>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45287"/>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66E1A3E20CB3DB42DC479314467F72DED4B5317C1233AF228208A3134C16313EE5AEB2Da4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9C66E1A3E20CB3DB42DC479314467F72DEE4B5B14CE233AF228208A3123a4G" TargetMode="External"/><Relationship Id="rId12" Type="http://schemas.openxmlformats.org/officeDocument/2006/relationships/hyperlink" Target="consultantplus://offline/ref=99C66E1A3E20CB3DB42DC479314467F72DED4C5013C4233AF228208A3134C16313EE5AE8D42045012Ca7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C66E1A3E20CB3DB42DC479314467F72DEE4B5B14CE233AF228208A3123a4G" TargetMode="External"/><Relationship Id="rId11" Type="http://schemas.openxmlformats.org/officeDocument/2006/relationships/hyperlink" Target="consultantplus://offline/ref=99C66E1A3E20CB3DB42DC479314467F72DEE4B5B14CE233AF228208A3123a4G" TargetMode="External"/><Relationship Id="rId5" Type="http://schemas.openxmlformats.org/officeDocument/2006/relationships/hyperlink" Target="consultantplus://offline/ref=99C66E1A3E20CB3DB42DC479314467F72DED4D5314C0233AF228208A3134C16313EE5AE8D42242042Ca6G" TargetMode="External"/><Relationship Id="rId10" Type="http://schemas.openxmlformats.org/officeDocument/2006/relationships/hyperlink" Target="consultantplus://offline/ref=99C66E1A3E20CB3DB42DC479314467F72DEE4B5B14CE233AF228208A3123a4G" TargetMode="External"/><Relationship Id="rId4" Type="http://schemas.openxmlformats.org/officeDocument/2006/relationships/webSettings" Target="webSettings.xml"/><Relationship Id="rId9" Type="http://schemas.openxmlformats.org/officeDocument/2006/relationships/hyperlink" Target="consultantplus://offline/ref=99C66E1A3E20CB3DB42DC479314467F72DEE4B5B14CE233AF228208A3123a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2535</Words>
  <Characters>14452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2015-03-23T13:24:00Z</cp:lastPrinted>
  <dcterms:created xsi:type="dcterms:W3CDTF">2015-03-23T13:15:00Z</dcterms:created>
  <dcterms:modified xsi:type="dcterms:W3CDTF">2015-03-23T13:42:00Z</dcterms:modified>
</cp:coreProperties>
</file>